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2176" w:rsidRDefault="00C22176" w:rsidP="00C22176">
      <w:pPr>
        <w:pStyle w:val="ConsPlusNormal"/>
        <w:outlineLvl w:val="2"/>
        <w:rPr>
          <w:b/>
        </w:rPr>
      </w:pPr>
      <w:bookmarkStart w:id="0" w:name="Par654"/>
      <w:bookmarkEnd w:id="0"/>
      <w:r>
        <w:rPr>
          <w:b/>
        </w:rPr>
        <w:t>Подпункт «л» п.11</w:t>
      </w:r>
    </w:p>
    <w:p w:rsidR="00C22176" w:rsidRDefault="00C22176" w:rsidP="000D7B02">
      <w:pPr>
        <w:pStyle w:val="ConsPlusNormal"/>
        <w:jc w:val="center"/>
        <w:outlineLvl w:val="2"/>
        <w:rPr>
          <w:b/>
        </w:rPr>
      </w:pPr>
    </w:p>
    <w:p w:rsidR="00721510" w:rsidRPr="000318EA" w:rsidRDefault="00721510" w:rsidP="000D7B02">
      <w:pPr>
        <w:pStyle w:val="ConsPlusNormal"/>
        <w:jc w:val="center"/>
        <w:outlineLvl w:val="2"/>
        <w:rPr>
          <w:b/>
        </w:rPr>
      </w:pPr>
      <w:r w:rsidRPr="000318EA">
        <w:rPr>
          <w:b/>
        </w:rPr>
        <w:t>Информация о качестве обслуживания потребителей</w:t>
      </w:r>
    </w:p>
    <w:p w:rsidR="00721510" w:rsidRPr="000318EA" w:rsidRDefault="00721510" w:rsidP="000D7B02">
      <w:pPr>
        <w:pStyle w:val="ConsPlusNormal"/>
        <w:jc w:val="center"/>
        <w:outlineLvl w:val="2"/>
        <w:rPr>
          <w:b/>
        </w:rPr>
      </w:pPr>
      <w:r w:rsidRPr="000318EA">
        <w:rPr>
          <w:b/>
        </w:rPr>
        <w:t xml:space="preserve">услуг </w:t>
      </w:r>
      <w:r w:rsidR="000D7B02" w:rsidRPr="000318EA">
        <w:rPr>
          <w:b/>
        </w:rPr>
        <w:t>ПАО «</w:t>
      </w:r>
      <w:r w:rsidR="00FB729C">
        <w:rPr>
          <w:b/>
        </w:rPr>
        <w:t>Сатурн</w:t>
      </w:r>
      <w:r w:rsidR="000D7B02" w:rsidRPr="000318EA">
        <w:rPr>
          <w:b/>
        </w:rPr>
        <w:t xml:space="preserve">» </w:t>
      </w:r>
      <w:r w:rsidRPr="000318EA">
        <w:rPr>
          <w:b/>
        </w:rPr>
        <w:t xml:space="preserve">за </w:t>
      </w:r>
      <w:r w:rsidR="000D7B02" w:rsidRPr="000318EA">
        <w:rPr>
          <w:b/>
        </w:rPr>
        <w:t>201</w:t>
      </w:r>
      <w:r w:rsidR="008558B0">
        <w:rPr>
          <w:b/>
        </w:rPr>
        <w:t>7</w:t>
      </w:r>
      <w:r w:rsidRPr="000318EA">
        <w:rPr>
          <w:b/>
        </w:rPr>
        <w:t xml:space="preserve"> год</w:t>
      </w:r>
    </w:p>
    <w:p w:rsidR="00721510" w:rsidRDefault="00721510" w:rsidP="00721510">
      <w:pPr>
        <w:pStyle w:val="ConsPlusNormal"/>
        <w:jc w:val="both"/>
      </w:pPr>
    </w:p>
    <w:p w:rsidR="00721510" w:rsidRDefault="00721510" w:rsidP="00721510">
      <w:pPr>
        <w:pStyle w:val="ConsPlusNormal"/>
        <w:jc w:val="center"/>
        <w:outlineLvl w:val="2"/>
      </w:pPr>
      <w:r>
        <w:t>1. Общая информация о сетевой организации</w:t>
      </w:r>
    </w:p>
    <w:p w:rsidR="00721510" w:rsidRDefault="00721510" w:rsidP="00721510">
      <w:pPr>
        <w:pStyle w:val="ConsPlusNormal"/>
        <w:jc w:val="both"/>
      </w:pPr>
    </w:p>
    <w:p w:rsidR="004118A5" w:rsidRDefault="00721510" w:rsidP="004118A5">
      <w:pPr>
        <w:pStyle w:val="ConsPlusNormal"/>
        <w:numPr>
          <w:ilvl w:val="1"/>
          <w:numId w:val="1"/>
        </w:numPr>
        <w:ind w:left="0" w:firstLine="709"/>
        <w:jc w:val="both"/>
      </w:pPr>
      <w:r>
        <w:t>Количество потребителей услуг сетевой организации (далее - потребители) с разбивкой по</w:t>
      </w:r>
      <w:r w:rsidR="00FB729C">
        <w:t xml:space="preserve"> уровням напряжения</w:t>
      </w:r>
      <w:r>
        <w:t xml:space="preserve"> и типу потребителей (физические или юридические лица</w:t>
      </w:r>
      <w:r w:rsidR="004118A5">
        <w:t>Табл.1.1</w:t>
      </w:r>
    </w:p>
    <w:p w:rsidR="00264C80" w:rsidRDefault="00264C80" w:rsidP="00264C80">
      <w:pPr>
        <w:pStyle w:val="ConsPlusNormal"/>
        <w:ind w:left="709"/>
        <w:jc w:val="both"/>
      </w:pPr>
    </w:p>
    <w:tbl>
      <w:tblPr>
        <w:tblW w:w="7364" w:type="dxa"/>
        <w:tblInd w:w="1147" w:type="dxa"/>
        <w:tblLayout w:type="fixed"/>
        <w:tblLook w:val="04A0" w:firstRow="1" w:lastRow="0" w:firstColumn="1" w:lastColumn="0" w:noHBand="0" w:noVBand="1"/>
      </w:tblPr>
      <w:tblGrid>
        <w:gridCol w:w="1708"/>
        <w:gridCol w:w="1842"/>
        <w:gridCol w:w="995"/>
        <w:gridCol w:w="841"/>
        <w:gridCol w:w="710"/>
        <w:gridCol w:w="719"/>
        <w:gridCol w:w="539"/>
        <w:gridCol w:w="10"/>
      </w:tblGrid>
      <w:tr w:rsidR="0008070B" w:rsidRPr="00521CB6" w:rsidTr="00264C80">
        <w:trPr>
          <w:trHeight w:val="826"/>
          <w:tblHeader/>
        </w:trPr>
        <w:tc>
          <w:tcPr>
            <w:tcW w:w="1708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70B" w:rsidRPr="00521CB6" w:rsidRDefault="0008070B" w:rsidP="000807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Наименование </w:t>
            </w:r>
          </w:p>
        </w:tc>
        <w:tc>
          <w:tcPr>
            <w:tcW w:w="184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Классификация потребителей</w:t>
            </w:r>
          </w:p>
        </w:tc>
        <w:tc>
          <w:tcPr>
            <w:tcW w:w="3814" w:type="dxa"/>
            <w:gridSpan w:val="6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Количество потребителей услуг в разрезе уровней напряжения, шт.</w:t>
            </w:r>
          </w:p>
        </w:tc>
      </w:tr>
      <w:tr w:rsidR="0008070B" w:rsidRPr="00521CB6" w:rsidTr="00264C80">
        <w:trPr>
          <w:trHeight w:val="306"/>
          <w:tblHeader/>
        </w:trPr>
        <w:tc>
          <w:tcPr>
            <w:tcW w:w="1708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3814" w:type="dxa"/>
            <w:gridSpan w:val="6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08070B" w:rsidRPr="00521CB6" w:rsidTr="00264C80">
        <w:trPr>
          <w:gridAfter w:val="1"/>
          <w:wAfter w:w="10" w:type="dxa"/>
          <w:trHeight w:val="659"/>
          <w:tblHeader/>
        </w:trPr>
        <w:tc>
          <w:tcPr>
            <w:tcW w:w="1708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до 1 </w:t>
            </w:r>
            <w:proofErr w:type="spellStart"/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кВ</w:t>
            </w:r>
            <w:proofErr w:type="spellEnd"/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1-20 </w:t>
            </w:r>
            <w:proofErr w:type="spellStart"/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кВ</w:t>
            </w:r>
            <w:proofErr w:type="spellEnd"/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35-60 </w:t>
            </w:r>
            <w:proofErr w:type="spellStart"/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кВ</w:t>
            </w:r>
            <w:proofErr w:type="spellEnd"/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 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110 </w:t>
            </w:r>
            <w:proofErr w:type="spellStart"/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кВ</w:t>
            </w:r>
            <w:proofErr w:type="spellEnd"/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 и выше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Итого</w:t>
            </w:r>
          </w:p>
        </w:tc>
      </w:tr>
      <w:tr w:rsidR="0008070B" w:rsidRPr="00521CB6" w:rsidTr="00264C80">
        <w:trPr>
          <w:gridAfter w:val="1"/>
          <w:wAfter w:w="10" w:type="dxa"/>
          <w:trHeight w:val="260"/>
        </w:trPr>
        <w:tc>
          <w:tcPr>
            <w:tcW w:w="1708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8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</w:tr>
      <w:tr w:rsidR="0008070B" w:rsidRPr="00521CB6" w:rsidTr="00264C80">
        <w:trPr>
          <w:gridAfter w:val="1"/>
          <w:wAfter w:w="10" w:type="dxa"/>
          <w:trHeight w:val="306"/>
        </w:trPr>
        <w:tc>
          <w:tcPr>
            <w:tcW w:w="170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ПАО «Сатурн»</w:t>
            </w:r>
          </w:p>
        </w:tc>
        <w:tc>
          <w:tcPr>
            <w:tcW w:w="184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8070B" w:rsidRPr="00521CB6" w:rsidRDefault="0008070B" w:rsidP="00CB7CC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Физические лица</w:t>
            </w:r>
          </w:p>
        </w:tc>
        <w:tc>
          <w:tcPr>
            <w:tcW w:w="99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84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70B" w:rsidRPr="00521CB6" w:rsidRDefault="0008070B" w:rsidP="000807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19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53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070B" w:rsidRPr="005D32A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D32A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</w:tr>
      <w:tr w:rsidR="0008070B" w:rsidRPr="00521CB6" w:rsidTr="00264C80">
        <w:trPr>
          <w:gridAfter w:val="1"/>
          <w:wAfter w:w="10" w:type="dxa"/>
          <w:trHeight w:val="321"/>
        </w:trPr>
        <w:tc>
          <w:tcPr>
            <w:tcW w:w="170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8070B" w:rsidRPr="00521CB6" w:rsidRDefault="0008070B" w:rsidP="00CB7CC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21CB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Юридические лица </w:t>
            </w:r>
          </w:p>
        </w:tc>
        <w:tc>
          <w:tcPr>
            <w:tcW w:w="995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070B" w:rsidRPr="00521CB6" w:rsidRDefault="00EF7366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8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070B" w:rsidRPr="00521CB6" w:rsidRDefault="00EF7366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7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070B" w:rsidRPr="005D32A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D32A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</w:tr>
      <w:tr w:rsidR="0008070B" w:rsidRPr="00521CB6" w:rsidTr="00264C80">
        <w:trPr>
          <w:gridAfter w:val="2"/>
          <w:wAfter w:w="549" w:type="dxa"/>
          <w:trHeight w:val="321"/>
        </w:trPr>
        <w:tc>
          <w:tcPr>
            <w:tcW w:w="1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9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8070B" w:rsidRPr="00521CB6" w:rsidRDefault="0008070B" w:rsidP="00CB7C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</w:p>
        </w:tc>
      </w:tr>
    </w:tbl>
    <w:p w:rsidR="005D32A6" w:rsidRDefault="005D32A6" w:rsidP="005D32A6">
      <w:pPr>
        <w:pStyle w:val="ConsPlusNormal"/>
        <w:jc w:val="both"/>
      </w:pPr>
    </w:p>
    <w:tbl>
      <w:tblPr>
        <w:tblW w:w="15041" w:type="dxa"/>
        <w:tblInd w:w="93" w:type="dxa"/>
        <w:tblLook w:val="04A0" w:firstRow="1" w:lastRow="0" w:firstColumn="1" w:lastColumn="0" w:noHBand="0" w:noVBand="1"/>
      </w:tblPr>
      <w:tblGrid>
        <w:gridCol w:w="15041"/>
      </w:tblGrid>
      <w:tr w:rsidR="005D32A6" w:rsidRPr="00A30ED7" w:rsidTr="0008070B">
        <w:trPr>
          <w:trHeight w:val="300"/>
        </w:trPr>
        <w:tc>
          <w:tcPr>
            <w:tcW w:w="15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D32A6" w:rsidRPr="00A30ED7" w:rsidRDefault="005D32A6" w:rsidP="00CB7CC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5D32A6" w:rsidRPr="00A30ED7" w:rsidTr="0008070B">
        <w:trPr>
          <w:trHeight w:val="300"/>
        </w:trPr>
        <w:tc>
          <w:tcPr>
            <w:tcW w:w="15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D32A6" w:rsidRPr="00A30ED7" w:rsidRDefault="005D32A6" w:rsidP="00CB7CC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</w:tbl>
    <w:p w:rsidR="004118A5" w:rsidRDefault="004118A5">
      <w:pPr>
        <w:rPr>
          <w:rFonts w:ascii="Arial" w:hAnsi="Arial" w:cs="Arial"/>
          <w:sz w:val="20"/>
          <w:szCs w:val="20"/>
        </w:rPr>
      </w:pPr>
    </w:p>
    <w:p w:rsidR="004118A5" w:rsidRDefault="004118A5" w:rsidP="004118A5">
      <w:pPr>
        <w:pStyle w:val="ConsPlusNormal"/>
        <w:numPr>
          <w:ilvl w:val="1"/>
          <w:numId w:val="1"/>
        </w:numPr>
        <w:jc w:val="both"/>
        <w:sectPr w:rsidR="004118A5" w:rsidSect="000D3E1E">
          <w:pgSz w:w="11906" w:h="16838"/>
          <w:pgMar w:top="1440" w:right="567" w:bottom="1440" w:left="1134" w:header="0" w:footer="0" w:gutter="0"/>
          <w:cols w:space="720"/>
          <w:noEndnote/>
          <w:docGrid w:linePitch="299"/>
        </w:sectPr>
      </w:pPr>
    </w:p>
    <w:p w:rsidR="004118A5" w:rsidRDefault="00721510" w:rsidP="004118A5">
      <w:pPr>
        <w:pStyle w:val="ConsPlusNormal"/>
        <w:numPr>
          <w:ilvl w:val="1"/>
          <w:numId w:val="1"/>
        </w:numPr>
        <w:ind w:left="0" w:firstLine="709"/>
        <w:jc w:val="both"/>
      </w:pPr>
      <w:r>
        <w:lastRenderedPageBreak/>
        <w:t>Количество точек поставки всего и точек поставки, оборудованных приборами учета электрической энергии, с разбивкой: физические лица, юридические лица</w:t>
      </w:r>
    </w:p>
    <w:p w:rsidR="004118A5" w:rsidRDefault="004118A5" w:rsidP="004118A5">
      <w:pPr>
        <w:pStyle w:val="ConsPlusNormal"/>
        <w:ind w:left="993"/>
        <w:jc w:val="both"/>
      </w:pPr>
      <w:r>
        <w:t>Табл. 1.2</w:t>
      </w:r>
    </w:p>
    <w:p w:rsidR="004118A5" w:rsidRDefault="004118A5" w:rsidP="004118A5">
      <w:pPr>
        <w:pStyle w:val="ConsPlusNormal"/>
        <w:jc w:val="center"/>
      </w:pPr>
    </w:p>
    <w:p w:rsidR="004118A5" w:rsidRDefault="004118A5" w:rsidP="004118A5">
      <w:pPr>
        <w:pStyle w:val="ConsPlusNormal"/>
        <w:jc w:val="both"/>
      </w:pPr>
    </w:p>
    <w:p w:rsidR="000D3E1E" w:rsidRDefault="000D3E1E">
      <w:pPr>
        <w:rPr>
          <w:rFonts w:ascii="Arial" w:hAnsi="Arial" w:cs="Arial"/>
          <w:sz w:val="20"/>
          <w:szCs w:val="20"/>
        </w:rPr>
      </w:pPr>
    </w:p>
    <w:p w:rsidR="002A3BB9" w:rsidRDefault="002A3BB9" w:rsidP="002A3BB9">
      <w:pPr>
        <w:rPr>
          <w:rFonts w:ascii="Arial" w:hAnsi="Arial" w:cs="Arial"/>
          <w:sz w:val="20"/>
          <w:szCs w:val="20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084"/>
        <w:gridCol w:w="1285"/>
        <w:gridCol w:w="2883"/>
        <w:gridCol w:w="2084"/>
        <w:gridCol w:w="2085"/>
      </w:tblGrid>
      <w:tr w:rsidR="002A3BB9" w:rsidTr="006B776B">
        <w:tc>
          <w:tcPr>
            <w:tcW w:w="2084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Потребители</w:t>
            </w:r>
          </w:p>
        </w:tc>
        <w:tc>
          <w:tcPr>
            <w:tcW w:w="1285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Ед. измерения</w:t>
            </w:r>
          </w:p>
        </w:tc>
        <w:tc>
          <w:tcPr>
            <w:tcW w:w="2883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Всего точек поставки</w:t>
            </w:r>
          </w:p>
        </w:tc>
        <w:tc>
          <w:tcPr>
            <w:tcW w:w="2084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В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т.ч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. 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оборудованных</w:t>
            </w:r>
            <w:proofErr w:type="gramEnd"/>
            <w:r>
              <w:rPr>
                <w:rFonts w:ascii="Arial" w:hAnsi="Arial" w:cs="Arial"/>
                <w:sz w:val="20"/>
                <w:szCs w:val="20"/>
              </w:rPr>
              <w:t xml:space="preserve"> прибором учета</w:t>
            </w:r>
          </w:p>
        </w:tc>
        <w:tc>
          <w:tcPr>
            <w:tcW w:w="2085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Из них с возможностью снятия почасовых нагрузок</w:t>
            </w:r>
          </w:p>
        </w:tc>
      </w:tr>
      <w:tr w:rsidR="002A3BB9" w:rsidTr="006B776B">
        <w:tc>
          <w:tcPr>
            <w:tcW w:w="2084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Юридические лица</w:t>
            </w:r>
          </w:p>
        </w:tc>
        <w:tc>
          <w:tcPr>
            <w:tcW w:w="1285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Шт.</w:t>
            </w:r>
          </w:p>
        </w:tc>
        <w:tc>
          <w:tcPr>
            <w:tcW w:w="2883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46</w:t>
            </w:r>
          </w:p>
        </w:tc>
        <w:tc>
          <w:tcPr>
            <w:tcW w:w="2084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43</w:t>
            </w:r>
          </w:p>
        </w:tc>
        <w:tc>
          <w:tcPr>
            <w:tcW w:w="2085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</w:p>
        </w:tc>
      </w:tr>
      <w:tr w:rsidR="002A3BB9" w:rsidTr="006B776B">
        <w:tc>
          <w:tcPr>
            <w:tcW w:w="2084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Физические лица</w:t>
            </w:r>
          </w:p>
        </w:tc>
        <w:tc>
          <w:tcPr>
            <w:tcW w:w="1285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Шт.</w:t>
            </w:r>
          </w:p>
        </w:tc>
        <w:tc>
          <w:tcPr>
            <w:tcW w:w="2883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2084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2085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2A3BB9" w:rsidTr="006B776B">
        <w:tc>
          <w:tcPr>
            <w:tcW w:w="2084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Всего:</w:t>
            </w:r>
          </w:p>
        </w:tc>
        <w:tc>
          <w:tcPr>
            <w:tcW w:w="1285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Шт.</w:t>
            </w:r>
          </w:p>
        </w:tc>
        <w:tc>
          <w:tcPr>
            <w:tcW w:w="2883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56</w:t>
            </w:r>
          </w:p>
        </w:tc>
        <w:tc>
          <w:tcPr>
            <w:tcW w:w="2084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53</w:t>
            </w:r>
          </w:p>
        </w:tc>
        <w:tc>
          <w:tcPr>
            <w:tcW w:w="2085" w:type="dxa"/>
          </w:tcPr>
          <w:p w:rsidR="002A3BB9" w:rsidRDefault="002A3BB9" w:rsidP="006B776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</w:p>
        </w:tc>
      </w:tr>
    </w:tbl>
    <w:p w:rsidR="004118A5" w:rsidRDefault="004118A5">
      <w:pPr>
        <w:rPr>
          <w:rFonts w:ascii="Arial" w:hAnsi="Arial" w:cs="Arial"/>
          <w:sz w:val="20"/>
          <w:szCs w:val="20"/>
        </w:rPr>
      </w:pPr>
    </w:p>
    <w:p w:rsidR="004118A5" w:rsidRDefault="00721510" w:rsidP="004118A5">
      <w:pPr>
        <w:pStyle w:val="ConsPlusNormal"/>
        <w:numPr>
          <w:ilvl w:val="1"/>
          <w:numId w:val="1"/>
        </w:numPr>
        <w:ind w:left="0" w:firstLine="709"/>
        <w:jc w:val="both"/>
      </w:pPr>
      <w:r>
        <w:t xml:space="preserve">Информация об объектах электросетевого хозяйства сетевой организации: длина воздушных линий (далее - </w:t>
      </w:r>
      <w:proofErr w:type="gramStart"/>
      <w:r>
        <w:t>ВЛ</w:t>
      </w:r>
      <w:proofErr w:type="gramEnd"/>
      <w:r>
        <w:t xml:space="preserve">) и кабельных линий (далее - КЛ) с разбивкой по уровням напряжения, количество подстанций 110 </w:t>
      </w:r>
      <w:proofErr w:type="spellStart"/>
      <w:r>
        <w:t>кВ</w:t>
      </w:r>
      <w:proofErr w:type="spellEnd"/>
      <w:r>
        <w:t xml:space="preserve">, 35 </w:t>
      </w:r>
      <w:proofErr w:type="spellStart"/>
      <w:r>
        <w:t>кВ</w:t>
      </w:r>
      <w:proofErr w:type="spellEnd"/>
      <w:r>
        <w:t xml:space="preserve">, 6(10) </w:t>
      </w:r>
      <w:proofErr w:type="spellStart"/>
      <w:r>
        <w:t>кВ</w:t>
      </w:r>
      <w:proofErr w:type="spellEnd"/>
      <w:r>
        <w:t xml:space="preserve"> </w:t>
      </w:r>
    </w:p>
    <w:p w:rsidR="004118A5" w:rsidRDefault="004118A5" w:rsidP="004118A5">
      <w:pPr>
        <w:pStyle w:val="ConsPlusNormal"/>
        <w:ind w:left="993"/>
        <w:jc w:val="both"/>
      </w:pPr>
      <w:r>
        <w:t>Табл. 1.3</w:t>
      </w:r>
    </w:p>
    <w:tbl>
      <w:tblPr>
        <w:tblW w:w="8540" w:type="dxa"/>
        <w:jc w:val="center"/>
        <w:tblLook w:val="04A0" w:firstRow="1" w:lastRow="0" w:firstColumn="1" w:lastColumn="0" w:noHBand="0" w:noVBand="1"/>
      </w:tblPr>
      <w:tblGrid>
        <w:gridCol w:w="700"/>
        <w:gridCol w:w="3400"/>
        <w:gridCol w:w="1480"/>
        <w:gridCol w:w="1480"/>
        <w:gridCol w:w="1480"/>
      </w:tblGrid>
      <w:tr w:rsidR="00604566" w:rsidRPr="00A56C2F" w:rsidTr="00604566">
        <w:trPr>
          <w:trHeight w:val="300"/>
          <w:jc w:val="center"/>
        </w:trPr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604566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№ п/п</w:t>
            </w:r>
          </w:p>
        </w:tc>
        <w:tc>
          <w:tcPr>
            <w:tcW w:w="3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604566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Н</w:t>
            </w: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аименование программы</w:t>
            </w:r>
          </w:p>
        </w:tc>
        <w:tc>
          <w:tcPr>
            <w:tcW w:w="14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566" w:rsidRPr="00A56C2F" w:rsidRDefault="00604566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Е</w:t>
            </w: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диница измерения</w:t>
            </w:r>
          </w:p>
        </w:tc>
        <w:tc>
          <w:tcPr>
            <w:tcW w:w="29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604566" w:rsidP="000D3E1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ПАО "</w:t>
            </w:r>
            <w:r w:rsidR="000D3E1E">
              <w:rPr>
                <w:rFonts w:ascii="Calibri" w:eastAsia="Times New Roman" w:hAnsi="Calibri" w:cs="Times New Roman"/>
                <w:color w:val="000000"/>
                <w:lang w:eastAsia="ru-RU"/>
              </w:rPr>
              <w:t>Сатурн</w:t>
            </w: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"</w:t>
            </w:r>
          </w:p>
        </w:tc>
      </w:tr>
      <w:tr w:rsidR="00604566" w:rsidRPr="00A56C2F" w:rsidTr="00604566">
        <w:trPr>
          <w:trHeight w:val="300"/>
          <w:jc w:val="center"/>
        </w:trPr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4566" w:rsidRPr="00A56C2F" w:rsidRDefault="00604566" w:rsidP="00CB7CC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3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4566" w:rsidRPr="00A56C2F" w:rsidRDefault="00604566" w:rsidP="00CB7CC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04566" w:rsidRPr="00A56C2F" w:rsidRDefault="00604566" w:rsidP="00CB7CC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8558B0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2016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8558B0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2017</w:t>
            </w:r>
          </w:p>
        </w:tc>
      </w:tr>
      <w:tr w:rsidR="00604566" w:rsidRPr="00A56C2F" w:rsidTr="00604566">
        <w:trPr>
          <w:trHeight w:val="30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604566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Протяженность ВЛ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604566" w:rsidRPr="00A56C2F" w:rsidTr="00604566">
        <w:trPr>
          <w:trHeight w:val="30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604566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1.1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ВЛ</w:t>
            </w:r>
            <w:r w:rsidR="000D3E1E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11</w:t>
            </w: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0 </w:t>
            </w:r>
            <w:proofErr w:type="spellStart"/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кВ</w:t>
            </w:r>
            <w:proofErr w:type="spell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км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0D3E1E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0,01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0D3E1E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0,01</w:t>
            </w:r>
          </w:p>
        </w:tc>
      </w:tr>
      <w:tr w:rsidR="00604566" w:rsidRPr="00A56C2F" w:rsidTr="00604566">
        <w:trPr>
          <w:trHeight w:val="30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604566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Протяженность КЛ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604566" w:rsidRPr="00A56C2F" w:rsidTr="00604566">
        <w:trPr>
          <w:trHeight w:val="30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0D3E1E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2.1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КЛ 10 </w:t>
            </w:r>
            <w:proofErr w:type="spellStart"/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кВ</w:t>
            </w:r>
            <w:proofErr w:type="spell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км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0D3E1E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25,14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0D3E1E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25,14</w:t>
            </w:r>
          </w:p>
        </w:tc>
      </w:tr>
      <w:tr w:rsidR="00604566" w:rsidRPr="00A56C2F" w:rsidTr="00604566">
        <w:trPr>
          <w:trHeight w:val="30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0D3E1E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2.2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КЛ 0,4 </w:t>
            </w:r>
            <w:proofErr w:type="spellStart"/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кВ</w:t>
            </w:r>
            <w:proofErr w:type="spell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км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0D3E1E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110</w:t>
            </w:r>
          </w:p>
        </w:tc>
      </w:tr>
      <w:tr w:rsidR="00604566" w:rsidRPr="00A56C2F" w:rsidTr="00604566">
        <w:trPr>
          <w:trHeight w:val="30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604566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604566" w:rsidRPr="00A56C2F" w:rsidTr="00604566">
        <w:trPr>
          <w:trHeight w:val="30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4566" w:rsidRPr="00A56C2F" w:rsidRDefault="00604566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3.1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0D3E1E" w:rsidP="000D3E1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ПС 11</w:t>
            </w:r>
            <w:r w:rsidR="00604566"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0 </w:t>
            </w:r>
            <w:proofErr w:type="spellStart"/>
            <w:r w:rsidR="00604566"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кВ</w:t>
            </w:r>
            <w:proofErr w:type="spell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ш</w:t>
            </w: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т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.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4566" w:rsidRPr="00A56C2F" w:rsidRDefault="00604566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</w:tr>
      <w:tr w:rsidR="00EB5321" w:rsidRPr="00A56C2F" w:rsidTr="00604566">
        <w:trPr>
          <w:trHeight w:val="30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5321" w:rsidRPr="00A56C2F" w:rsidRDefault="00EB5321" w:rsidP="00025B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3.2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321" w:rsidRPr="00A56C2F" w:rsidRDefault="00EB5321" w:rsidP="00025B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ПС </w:t>
            </w: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10 </w:t>
            </w:r>
            <w:proofErr w:type="spellStart"/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кВ</w:t>
            </w:r>
            <w:proofErr w:type="spell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321" w:rsidRPr="00A56C2F" w:rsidRDefault="00EB5321" w:rsidP="00025B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ш</w:t>
            </w: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т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.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321" w:rsidRPr="00A56C2F" w:rsidRDefault="00EB5321" w:rsidP="00025B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321" w:rsidRPr="00A56C2F" w:rsidRDefault="00EB5321" w:rsidP="00025B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</w:tr>
      <w:tr w:rsidR="00EB5321" w:rsidRPr="00A56C2F" w:rsidTr="00604566">
        <w:trPr>
          <w:trHeight w:val="300"/>
          <w:jc w:val="center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5321" w:rsidRPr="00A56C2F" w:rsidRDefault="00EB5321" w:rsidP="00CB7CC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3.3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321" w:rsidRPr="00A56C2F" w:rsidRDefault="00EB5321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Распред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. пункты </w:t>
            </w: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10 </w:t>
            </w:r>
            <w:proofErr w:type="spellStart"/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кВ</w:t>
            </w:r>
            <w:proofErr w:type="spell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321" w:rsidRPr="00A56C2F" w:rsidRDefault="00EB5321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ш</w:t>
            </w:r>
            <w:r w:rsidRPr="00A56C2F">
              <w:rPr>
                <w:rFonts w:ascii="Calibri" w:eastAsia="Times New Roman" w:hAnsi="Calibri" w:cs="Times New Roman"/>
                <w:color w:val="000000"/>
                <w:lang w:eastAsia="ru-RU"/>
              </w:rPr>
              <w:t>т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.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321" w:rsidRPr="00A56C2F" w:rsidRDefault="00EB5321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321" w:rsidRPr="00A56C2F" w:rsidRDefault="00EB5321" w:rsidP="006045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</w:tr>
    </w:tbl>
    <w:p w:rsidR="004118A5" w:rsidRDefault="004118A5" w:rsidP="004118A5">
      <w:pPr>
        <w:pStyle w:val="ConsPlusNormal"/>
        <w:jc w:val="both"/>
      </w:pPr>
    </w:p>
    <w:p w:rsidR="00604566" w:rsidRDefault="00604566" w:rsidP="004118A5">
      <w:pPr>
        <w:pStyle w:val="ConsPlusNormal"/>
        <w:jc w:val="both"/>
      </w:pPr>
    </w:p>
    <w:p w:rsidR="00721510" w:rsidRDefault="00721510" w:rsidP="004118A5">
      <w:pPr>
        <w:pStyle w:val="ConsPlusNormal"/>
        <w:numPr>
          <w:ilvl w:val="1"/>
          <w:numId w:val="1"/>
        </w:numPr>
        <w:ind w:left="0" w:firstLine="709"/>
        <w:jc w:val="both"/>
      </w:pPr>
      <w:r w:rsidRPr="004118A5">
        <w:t xml:space="preserve">Уровень физического износа объектов электросетевого </w:t>
      </w:r>
      <w:r w:rsidR="00EB5321">
        <w:t>хозяйства с</w:t>
      </w:r>
      <w:r w:rsidR="008558B0">
        <w:t>етевой организации составляет 93</w:t>
      </w:r>
      <w:r w:rsidR="00EB5321">
        <w:t>%</w:t>
      </w:r>
    </w:p>
    <w:p w:rsidR="004118A5" w:rsidRDefault="004118A5" w:rsidP="004118A5">
      <w:pPr>
        <w:pStyle w:val="ConsPlusNormal"/>
        <w:ind w:left="1005"/>
        <w:jc w:val="both"/>
      </w:pPr>
    </w:p>
    <w:p w:rsidR="004C13AC" w:rsidRDefault="004C13AC" w:rsidP="004118A5">
      <w:pPr>
        <w:pStyle w:val="ConsPlusNormal"/>
        <w:ind w:left="1005"/>
        <w:jc w:val="both"/>
      </w:pPr>
    </w:p>
    <w:p w:rsidR="00721510" w:rsidRDefault="00721510" w:rsidP="00C70741">
      <w:r>
        <w:t>2. Информация о качестве услуг по передаче</w:t>
      </w:r>
      <w:r w:rsidR="00C70741">
        <w:t xml:space="preserve"> </w:t>
      </w:r>
      <w:r>
        <w:t>электрической энергии</w:t>
      </w:r>
    </w:p>
    <w:p w:rsidR="00721510" w:rsidRDefault="00721510" w:rsidP="00721510">
      <w:pPr>
        <w:pStyle w:val="ConsPlusNormal"/>
        <w:ind w:firstLine="540"/>
        <w:jc w:val="both"/>
      </w:pPr>
      <w:r>
        <w:t>2.1. Показатели качества услуг по передаче электрической энергии в целом по сетевой организации в отчетном периоде, а также динамика по отношению к году, предшествующему отчетному.</w:t>
      </w:r>
    </w:p>
    <w:p w:rsidR="00721510" w:rsidRDefault="00721510" w:rsidP="00721510">
      <w:pPr>
        <w:pStyle w:val="ConsPlusNormal"/>
        <w:jc w:val="both"/>
      </w:pPr>
    </w:p>
    <w:p w:rsidR="00815B83" w:rsidRDefault="00815B83" w:rsidP="00721510">
      <w:pPr>
        <w:pStyle w:val="ConsPlusNormal"/>
        <w:jc w:val="both"/>
      </w:pPr>
      <w:r>
        <w:t>Табл. 2.1</w:t>
      </w: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9"/>
        <w:gridCol w:w="6046"/>
        <w:gridCol w:w="784"/>
        <w:gridCol w:w="1120"/>
        <w:gridCol w:w="1240"/>
      </w:tblGrid>
      <w:tr w:rsidR="00AC177A" w:rsidTr="00CB7CCD">
        <w:tc>
          <w:tcPr>
            <w:tcW w:w="5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177A" w:rsidRDefault="00AC177A" w:rsidP="00CB7CCD">
            <w:pPr>
              <w:pStyle w:val="ConsPlusNormal"/>
              <w:jc w:val="center"/>
            </w:pPr>
            <w:r>
              <w:t>N</w:t>
            </w:r>
          </w:p>
        </w:tc>
        <w:tc>
          <w:tcPr>
            <w:tcW w:w="60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177A" w:rsidRDefault="00AC177A" w:rsidP="00CB7CCD">
            <w:pPr>
              <w:pStyle w:val="ConsPlusNormal"/>
              <w:jc w:val="center"/>
            </w:pPr>
            <w:r>
              <w:t>Показатель</w:t>
            </w:r>
          </w:p>
        </w:tc>
        <w:tc>
          <w:tcPr>
            <w:tcW w:w="3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177A" w:rsidRDefault="00AC177A" w:rsidP="00CB7CCD">
            <w:pPr>
              <w:pStyle w:val="ConsPlusNormal"/>
              <w:jc w:val="center"/>
            </w:pPr>
            <w:r>
              <w:t>Значение показателя, годы</w:t>
            </w:r>
          </w:p>
        </w:tc>
      </w:tr>
      <w:tr w:rsidR="008558B0" w:rsidTr="00CB7CCD">
        <w:tc>
          <w:tcPr>
            <w:tcW w:w="5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both"/>
            </w:pPr>
          </w:p>
        </w:tc>
        <w:tc>
          <w:tcPr>
            <w:tcW w:w="60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both"/>
            </w:pP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025B08">
            <w:pPr>
              <w:pStyle w:val="ConsPlusNormal"/>
              <w:jc w:val="center"/>
            </w:pPr>
            <w:r>
              <w:t>2016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2017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025B08">
            <w:pPr>
              <w:pStyle w:val="ConsPlusNormal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5</w:t>
            </w:r>
          </w:p>
        </w:tc>
      </w:tr>
      <w:tr w:rsidR="008558B0" w:rsidTr="00A574CE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Pr="00A574CE" w:rsidRDefault="008558B0" w:rsidP="00CB7CCD">
            <w:pPr>
              <w:pStyle w:val="ConsPlusNormal"/>
              <w:jc w:val="center"/>
            </w:pPr>
            <w:r w:rsidRPr="00A574CE">
              <w:t>1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58B0" w:rsidRPr="00A574CE" w:rsidRDefault="008558B0" w:rsidP="00CB7CCD">
            <w:pPr>
              <w:pStyle w:val="ConsPlusNormal"/>
              <w:jc w:val="both"/>
            </w:pPr>
            <w:r w:rsidRPr="00A574CE">
              <w:t>Показатель средней продолжительности прекращений передачи электрической энергии (</w:t>
            </w:r>
            <w:r w:rsidRPr="00A574CE">
              <w:rPr>
                <w:noProof/>
                <w:lang w:eastAsia="ru-RU"/>
              </w:rPr>
              <w:drawing>
                <wp:inline distT="0" distB="0" distL="0" distR="0" wp14:anchorId="15CFBC0E" wp14:editId="5D6E3422">
                  <wp:extent cx="405765" cy="23050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" cy="23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74CE"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58B0" w:rsidRPr="00A574CE" w:rsidRDefault="008558B0" w:rsidP="00025B0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0,0094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58B0" w:rsidRPr="00A574CE" w:rsidRDefault="00025B08" w:rsidP="00CB7CC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0,00593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58B0" w:rsidRDefault="008558B0" w:rsidP="00CB7CCD">
            <w:pPr>
              <w:pStyle w:val="ConsPlusNormal"/>
              <w:jc w:val="center"/>
            </w:pP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lastRenderedPageBreak/>
              <w:t>1.1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ВН (110 </w:t>
            </w:r>
            <w:proofErr w:type="spellStart"/>
            <w:r>
              <w:t>кВ</w:t>
            </w:r>
            <w:proofErr w:type="spellEnd"/>
            <w:r>
              <w:t xml:space="preserve"> и выше)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025B08">
            <w:pPr>
              <w:pStyle w:val="ConsPlusNormal"/>
              <w:jc w:val="center"/>
            </w:pPr>
            <w:r>
              <w:t>0,0094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025B08" w:rsidP="00CB7CCD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1.2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СН1 (35 - 60 </w:t>
            </w:r>
            <w:proofErr w:type="spellStart"/>
            <w:r>
              <w:t>кВ</w:t>
            </w:r>
            <w:proofErr w:type="spellEnd"/>
            <w:r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1.3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СН2 (1 - 20 </w:t>
            </w:r>
            <w:proofErr w:type="spellStart"/>
            <w:r>
              <w:t>кВ</w:t>
            </w:r>
            <w:proofErr w:type="spellEnd"/>
            <w:r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2A3BB9" w:rsidP="00CB7CCD">
            <w:pPr>
              <w:pStyle w:val="ConsPlusNormal"/>
              <w:jc w:val="center"/>
            </w:pPr>
            <w:r>
              <w:rPr>
                <w:color w:val="000000"/>
              </w:rPr>
              <w:t>0,00593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2A3BB9" w:rsidP="00CB7CCD">
            <w:pPr>
              <w:pStyle w:val="ConsPlusNormal"/>
              <w:jc w:val="center"/>
            </w:pPr>
            <w: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1.4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НН (до 1 </w:t>
            </w:r>
            <w:proofErr w:type="spellStart"/>
            <w:r>
              <w:t>кВ</w:t>
            </w:r>
            <w:proofErr w:type="spellEnd"/>
            <w:r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3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both"/>
            </w:pPr>
            <w:r>
              <w:t>Показатель средней продолжительности прекращений передачи электрической энергии, связанных с проведением ремонтных работ на объектах электросетевого хозяйства сетевой организации (смежной сетевой организации, иных владельцев объектов электросетевого хозяйства) (</w:t>
            </w:r>
            <w:r>
              <w:rPr>
                <w:noProof/>
                <w:lang w:eastAsia="ru-RU"/>
              </w:rPr>
              <w:drawing>
                <wp:inline distT="0" distB="0" distL="0" distR="0" wp14:anchorId="67D2EE64" wp14:editId="22105DB4">
                  <wp:extent cx="596265" cy="238760"/>
                  <wp:effectExtent l="0" t="0" r="0" b="889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" cy="23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0462C1" w:rsidRDefault="008558B0" w:rsidP="000462C1">
            <w:pPr>
              <w:pStyle w:val="ConsPlusNormal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0462C1" w:rsidRDefault="008558B0" w:rsidP="00CB7CCD">
            <w:pPr>
              <w:pStyle w:val="ConsPlusNormal"/>
              <w:jc w:val="center"/>
            </w:pP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3.1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ВН (110 </w:t>
            </w:r>
            <w:proofErr w:type="spellStart"/>
            <w:r>
              <w:t>кВ</w:t>
            </w:r>
            <w:proofErr w:type="spellEnd"/>
            <w:r>
              <w:t xml:space="preserve"> и выше)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3.2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СН1 (35 - 60 </w:t>
            </w:r>
            <w:proofErr w:type="spellStart"/>
            <w:r>
              <w:t>кВ</w:t>
            </w:r>
            <w:proofErr w:type="spellEnd"/>
            <w:r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3.3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СН2 (1 - 20 </w:t>
            </w:r>
            <w:proofErr w:type="spellStart"/>
            <w:r>
              <w:t>кВ</w:t>
            </w:r>
            <w:proofErr w:type="spellEnd"/>
            <w:r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3.4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НН (до 1 </w:t>
            </w:r>
            <w:proofErr w:type="spellStart"/>
            <w:r>
              <w:t>кВ</w:t>
            </w:r>
            <w:proofErr w:type="spellEnd"/>
            <w:r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4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both"/>
            </w:pPr>
            <w:r>
              <w:t>Показатель средней частоты прекращений передачи электрической энергии, связанных с проведением ремонтных работ на объектах электросетевого хозяйства сетевой организации (смежной сетевой организации, иных владельцев объектов электросетевого хозяйства) (</w:t>
            </w:r>
            <w:r>
              <w:rPr>
                <w:noProof/>
                <w:lang w:eastAsia="ru-RU"/>
              </w:rPr>
              <w:drawing>
                <wp:inline distT="0" distB="0" distL="0" distR="0" wp14:anchorId="68E78107" wp14:editId="144DE40E">
                  <wp:extent cx="604520" cy="238760"/>
                  <wp:effectExtent l="0" t="0" r="5080" b="889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520" cy="23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4.1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ВН (110 </w:t>
            </w:r>
            <w:proofErr w:type="spellStart"/>
            <w:r>
              <w:t>кВ</w:t>
            </w:r>
            <w:proofErr w:type="spellEnd"/>
            <w:r>
              <w:t xml:space="preserve"> и выше)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4.2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СН1 (35 - 60 </w:t>
            </w:r>
            <w:proofErr w:type="spellStart"/>
            <w:r>
              <w:t>кВ</w:t>
            </w:r>
            <w:proofErr w:type="spellEnd"/>
            <w:r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4.3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СН2 (1 - 20 </w:t>
            </w:r>
            <w:proofErr w:type="spellStart"/>
            <w:r>
              <w:t>кВ</w:t>
            </w:r>
            <w:proofErr w:type="spellEnd"/>
            <w:r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4.4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right"/>
            </w:pPr>
            <w:r>
              <w:t xml:space="preserve">НН (до 1 </w:t>
            </w:r>
            <w:proofErr w:type="spellStart"/>
            <w:r>
              <w:t>кВ</w:t>
            </w:r>
            <w:proofErr w:type="spellEnd"/>
            <w:r>
              <w:t>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Pr="00C638F6" w:rsidRDefault="008558B0" w:rsidP="00CB7CCD">
            <w:pPr>
              <w:pStyle w:val="ConsPlusNormal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5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both"/>
            </w:pPr>
            <w:r>
              <w:t>Количество случаев нарушения качества электрической энергии, подтвержденных актами контролирующих организаций и (или) решениями суда, штуки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</w:tr>
      <w:tr w:rsidR="008558B0" w:rsidTr="00CB7CCD"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8B0" w:rsidRDefault="008558B0" w:rsidP="00CB7CCD">
            <w:pPr>
              <w:pStyle w:val="ConsPlusNormal"/>
              <w:jc w:val="center"/>
            </w:pPr>
            <w:r>
              <w:t>5.1</w:t>
            </w:r>
          </w:p>
        </w:tc>
        <w:tc>
          <w:tcPr>
            <w:tcW w:w="6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both"/>
            </w:pPr>
            <w:r>
              <w:t>В том числе количество случаев нарушения качества электрической энергии по вине сетевой организации, подтвержденных актами контролирующих организаций и (или) решениями суда, штуки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8B0" w:rsidRDefault="008558B0" w:rsidP="00CB7CCD">
            <w:pPr>
              <w:pStyle w:val="ConsPlusNormal"/>
              <w:jc w:val="center"/>
            </w:pPr>
            <w:r>
              <w:t>-</w:t>
            </w:r>
          </w:p>
        </w:tc>
      </w:tr>
    </w:tbl>
    <w:p w:rsidR="00AC177A" w:rsidRDefault="00AC177A" w:rsidP="00721510">
      <w:pPr>
        <w:pStyle w:val="ConsPlusNormal"/>
        <w:jc w:val="both"/>
      </w:pPr>
    </w:p>
    <w:p w:rsidR="00AC177A" w:rsidRDefault="00AC177A" w:rsidP="00721510">
      <w:pPr>
        <w:pStyle w:val="ConsPlusNormal"/>
        <w:jc w:val="both"/>
      </w:pPr>
    </w:p>
    <w:p w:rsidR="00721510" w:rsidRDefault="00721510" w:rsidP="00721510">
      <w:pPr>
        <w:pStyle w:val="ConsPlusNormal"/>
        <w:jc w:val="both"/>
        <w:sectPr w:rsidR="00721510" w:rsidSect="004118A5">
          <w:pgSz w:w="11906" w:h="16838"/>
          <w:pgMar w:top="1440" w:right="567" w:bottom="1440" w:left="1134" w:header="0" w:footer="0" w:gutter="0"/>
          <w:cols w:space="720"/>
          <w:noEndnote/>
          <w:docGrid w:linePitch="299"/>
        </w:sectPr>
      </w:pPr>
    </w:p>
    <w:p w:rsidR="00721510" w:rsidRDefault="00721510" w:rsidP="00721510">
      <w:pPr>
        <w:pStyle w:val="ConsPlusNormal"/>
        <w:jc w:val="both"/>
      </w:pPr>
    </w:p>
    <w:p w:rsidR="00721510" w:rsidRDefault="00721510" w:rsidP="00721510">
      <w:pPr>
        <w:pStyle w:val="ConsPlusNormal"/>
        <w:ind w:firstLine="540"/>
        <w:jc w:val="both"/>
      </w:pPr>
      <w:r>
        <w:t>2.2. Рейтинг структурных единиц сетевой организации по качеству оказания услуг по передаче электрической энергии, а также по качеству электрической энергии в отчетном периоде.</w:t>
      </w:r>
    </w:p>
    <w:p w:rsidR="00721510" w:rsidRDefault="00721510" w:rsidP="00721510">
      <w:pPr>
        <w:pStyle w:val="ConsPlusNormal"/>
        <w:jc w:val="both"/>
      </w:pPr>
    </w:p>
    <w:p w:rsidR="00815B83" w:rsidRDefault="00815B83" w:rsidP="00721510">
      <w:pPr>
        <w:pStyle w:val="ConsPlusNormal"/>
        <w:jc w:val="both"/>
      </w:pPr>
      <w:r w:rsidRPr="00605521">
        <w:t>Табл. 2.2</w:t>
      </w:r>
    </w:p>
    <w:tbl>
      <w:tblPr>
        <w:tblW w:w="15026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5"/>
        <w:gridCol w:w="1560"/>
        <w:gridCol w:w="467"/>
        <w:gridCol w:w="566"/>
        <w:gridCol w:w="567"/>
        <w:gridCol w:w="566"/>
        <w:gridCol w:w="567"/>
        <w:gridCol w:w="566"/>
        <w:gridCol w:w="567"/>
        <w:gridCol w:w="566"/>
        <w:gridCol w:w="566"/>
        <w:gridCol w:w="567"/>
        <w:gridCol w:w="566"/>
        <w:gridCol w:w="567"/>
        <w:gridCol w:w="566"/>
        <w:gridCol w:w="567"/>
        <w:gridCol w:w="566"/>
        <w:gridCol w:w="567"/>
        <w:gridCol w:w="2376"/>
        <w:gridCol w:w="1701"/>
      </w:tblGrid>
      <w:tr w:rsidR="00721510" w:rsidTr="00DE2DCC"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N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Структурная единица сетевой организации</w:t>
            </w:r>
          </w:p>
        </w:tc>
        <w:tc>
          <w:tcPr>
            <w:tcW w:w="216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Показатель средней продолжительности прекращений передачи электрической энергии, </w:t>
            </w:r>
            <w:r>
              <w:rPr>
                <w:noProof/>
                <w:lang w:eastAsia="ru-RU"/>
              </w:rPr>
              <w:drawing>
                <wp:inline distT="0" distB="0" distL="0" distR="0" wp14:anchorId="7E381454" wp14:editId="4870D4E0">
                  <wp:extent cx="405765" cy="23050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" cy="23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Показатель средней частоты прекращений передачи электрической энергии, </w:t>
            </w:r>
            <w:r>
              <w:rPr>
                <w:noProof/>
                <w:lang w:eastAsia="ru-RU"/>
              </w:rPr>
              <w:drawing>
                <wp:inline distT="0" distB="0" distL="0" distR="0" wp14:anchorId="2BA360AE" wp14:editId="35C0BBBE">
                  <wp:extent cx="381635" cy="23050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635" cy="23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Показатель средней продолжительности прекращений передачи электрической энергии, связанных с проведением ремонтных работ на объектах электросетевого хозяйства сетевой организации (смежной сетевой организации, иных владельцев объектов электросетевого хозяйства),</w:t>
            </w:r>
          </w:p>
          <w:p w:rsidR="00721510" w:rsidRDefault="00721510">
            <w:pPr>
              <w:pStyle w:val="ConsPlusNormal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EF3B45" wp14:editId="1DC19857">
                  <wp:extent cx="596265" cy="238760"/>
                  <wp:effectExtent l="0" t="0" r="0" b="889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" cy="23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Показатель средней частоты прекращений передачи электрической энергии, связанных с проведением ремонтных работ на объектах электросетевого хозяйства сетевой организации (смежной сетевой организации, иных владельцев объектов электросетевого хозяйства),</w:t>
            </w:r>
          </w:p>
          <w:p w:rsidR="00721510" w:rsidRDefault="00721510">
            <w:pPr>
              <w:pStyle w:val="ConsPlusNormal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6FE0604" wp14:editId="7A399B12">
                  <wp:extent cx="604520" cy="238760"/>
                  <wp:effectExtent l="0" t="0" r="5080" b="889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520" cy="23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Показатель качества оказания услуг по передаче электрической энергии (отношение общего числа зарегистрированных случаев нарушения качества электрической энергии по вине сетевой организации к максимальному количеству потребителей, обслуживаемых такой структурной единицей сетевой организации в отчетном периоде)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Планируемые мероприятия, направленные на повышение качества оказания услуг по передаче электроэнергии, с указанием сроков</w:t>
            </w:r>
          </w:p>
        </w:tc>
      </w:tr>
      <w:tr w:rsidR="00721510" w:rsidTr="00DE2DCC"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both"/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both"/>
            </w:pP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ВН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СН1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СН2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НН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ВН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СН1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СН2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НН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ВН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СН1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СН2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НН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ВН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СН1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СН2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НН</w:t>
            </w:r>
          </w:p>
        </w:tc>
        <w:tc>
          <w:tcPr>
            <w:tcW w:w="2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</w:p>
        </w:tc>
      </w:tr>
      <w:tr w:rsidR="00721510" w:rsidTr="00DE2DCC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5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18</w:t>
            </w:r>
          </w:p>
        </w:tc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20</w:t>
            </w:r>
          </w:p>
        </w:tc>
      </w:tr>
      <w:tr w:rsidR="00721510" w:rsidTr="00605521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EB5321">
            <w:pPr>
              <w:pStyle w:val="ConsPlusNormal"/>
            </w:pPr>
            <w:r>
              <w:t>ПАО «Сатурн»</w:t>
            </w:r>
          </w:p>
        </w:tc>
        <w:tc>
          <w:tcPr>
            <w:tcW w:w="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Pr="000462C1" w:rsidRDefault="00025B08">
            <w:pPr>
              <w:pStyle w:val="ConsPlusNormal"/>
            </w:pPr>
            <w:r>
              <w:t>-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25B08">
            <w:pPr>
              <w:pStyle w:val="ConsPlusNormal"/>
            </w:pPr>
            <w:r w:rsidRPr="00025B08">
              <w:t>0,00593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1510" w:rsidRPr="00605521" w:rsidRDefault="000462C1" w:rsidP="00605521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0462C1">
            <w:pPr>
              <w:pStyle w:val="ConsPlusNormal"/>
            </w:pPr>
            <w:r>
              <w:t>-</w:t>
            </w:r>
          </w:p>
        </w:tc>
      </w:tr>
    </w:tbl>
    <w:p w:rsidR="00721510" w:rsidRDefault="00721510" w:rsidP="00E53397">
      <w:pPr>
        <w:pStyle w:val="ConsPlusNormal"/>
        <w:keepNext/>
        <w:jc w:val="both"/>
      </w:pPr>
    </w:p>
    <w:p w:rsidR="00721510" w:rsidRDefault="00721510" w:rsidP="00E53397">
      <w:pPr>
        <w:pStyle w:val="ConsPlusNormal"/>
        <w:keepNext/>
        <w:ind w:firstLine="540"/>
        <w:jc w:val="both"/>
      </w:pPr>
      <w:r>
        <w:t>2.3. Мероприятия, выполненные сетевой организацией в целях повышения качества оказания услуг по передаче электрической энергии в отчетном периоде.</w:t>
      </w:r>
    </w:p>
    <w:p w:rsidR="00E53397" w:rsidRDefault="00E53397" w:rsidP="00E53397">
      <w:pPr>
        <w:keepNext/>
        <w:keepLines/>
        <w:spacing w:line="240" w:lineRule="atLeast"/>
        <w:ind w:firstLine="708"/>
        <w:contextualSpacing/>
        <w:jc w:val="both"/>
        <w:rPr>
          <w:rFonts w:ascii="Arial" w:hAnsi="Arial" w:cs="Arial"/>
          <w:sz w:val="20"/>
          <w:szCs w:val="20"/>
        </w:rPr>
      </w:pPr>
    </w:p>
    <w:p w:rsidR="00E53397" w:rsidRPr="00E53397" w:rsidRDefault="00E53397" w:rsidP="00E53397">
      <w:pPr>
        <w:keepNext/>
        <w:keepLines/>
        <w:spacing w:line="240" w:lineRule="atLeast"/>
        <w:ind w:firstLine="708"/>
        <w:contextualSpacing/>
        <w:jc w:val="both"/>
        <w:rPr>
          <w:rFonts w:ascii="Arial" w:hAnsi="Arial" w:cs="Arial"/>
          <w:sz w:val="20"/>
          <w:szCs w:val="20"/>
        </w:rPr>
      </w:pPr>
      <w:r w:rsidRPr="00E53397">
        <w:rPr>
          <w:rFonts w:ascii="Arial" w:hAnsi="Arial" w:cs="Arial"/>
          <w:sz w:val="20"/>
          <w:szCs w:val="20"/>
        </w:rPr>
        <w:t>Основной целью повышения надежности и повышение качества оказания услуг по передаче электрической энергии является снижение продолжительности и частоты плановых отключений, а также вероятности и продолжительности аварийных прекращений подачи электрической энергии потребителям.</w:t>
      </w:r>
    </w:p>
    <w:p w:rsidR="00E53397" w:rsidRPr="00E53397" w:rsidRDefault="00E53397" w:rsidP="00E53397">
      <w:pPr>
        <w:keepNext/>
        <w:keepLines/>
        <w:autoSpaceDE w:val="0"/>
        <w:autoSpaceDN w:val="0"/>
        <w:adjustRightInd w:val="0"/>
        <w:spacing w:line="240" w:lineRule="atLeast"/>
        <w:ind w:firstLine="708"/>
        <w:contextualSpacing/>
        <w:jc w:val="both"/>
        <w:rPr>
          <w:rFonts w:ascii="Arial" w:hAnsi="Arial" w:cs="Arial"/>
          <w:sz w:val="20"/>
          <w:szCs w:val="20"/>
        </w:rPr>
      </w:pPr>
      <w:r w:rsidRPr="00E53397">
        <w:rPr>
          <w:rFonts w:ascii="Arial" w:hAnsi="Arial" w:cs="Arial"/>
          <w:sz w:val="20"/>
          <w:szCs w:val="20"/>
        </w:rPr>
        <w:t>С целью повышения надежности в ПАО «</w:t>
      </w:r>
      <w:r w:rsidR="000462C1">
        <w:rPr>
          <w:rFonts w:ascii="Arial" w:hAnsi="Arial" w:cs="Arial"/>
          <w:sz w:val="20"/>
          <w:szCs w:val="20"/>
        </w:rPr>
        <w:t>Сатурн</w:t>
      </w:r>
      <w:r w:rsidRPr="00E53397">
        <w:rPr>
          <w:rFonts w:ascii="Arial" w:hAnsi="Arial" w:cs="Arial"/>
          <w:sz w:val="20"/>
          <w:szCs w:val="20"/>
        </w:rPr>
        <w:t>» выполняется:</w:t>
      </w:r>
    </w:p>
    <w:p w:rsidR="000462C1" w:rsidRDefault="00CD44D5" w:rsidP="00E53397">
      <w:pPr>
        <w:keepNext/>
        <w:keepLines/>
        <w:numPr>
          <w:ilvl w:val="0"/>
          <w:numId w:val="2"/>
        </w:numPr>
        <w:tabs>
          <w:tab w:val="left" w:pos="1134"/>
        </w:tabs>
        <w:autoSpaceDE w:val="0"/>
        <w:autoSpaceDN w:val="0"/>
        <w:adjustRightInd w:val="0"/>
        <w:spacing w:after="0" w:line="240" w:lineRule="atLeast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Замена оборудования выработавшего свой срок; </w:t>
      </w:r>
    </w:p>
    <w:p w:rsidR="00E53397" w:rsidRPr="00E53397" w:rsidRDefault="00E53397" w:rsidP="00E53397">
      <w:pPr>
        <w:keepNext/>
        <w:keepLines/>
        <w:numPr>
          <w:ilvl w:val="0"/>
          <w:numId w:val="2"/>
        </w:numPr>
        <w:tabs>
          <w:tab w:val="left" w:pos="1134"/>
        </w:tabs>
        <w:autoSpaceDE w:val="0"/>
        <w:autoSpaceDN w:val="0"/>
        <w:adjustRightInd w:val="0"/>
        <w:spacing w:after="0" w:line="240" w:lineRule="atLeast"/>
        <w:contextualSpacing/>
        <w:jc w:val="both"/>
        <w:rPr>
          <w:rFonts w:ascii="Arial" w:hAnsi="Arial" w:cs="Arial"/>
          <w:sz w:val="20"/>
          <w:szCs w:val="20"/>
        </w:rPr>
      </w:pPr>
      <w:r w:rsidRPr="00E53397">
        <w:rPr>
          <w:rFonts w:ascii="Arial" w:hAnsi="Arial" w:cs="Arial"/>
          <w:sz w:val="20"/>
          <w:szCs w:val="20"/>
        </w:rPr>
        <w:t>совершенствование системы организации ремонтов, направленное на сокращение количества плановых отключений при выводе из работы оборудования;</w:t>
      </w:r>
    </w:p>
    <w:p w:rsidR="00E53397" w:rsidRPr="000462C1" w:rsidRDefault="00E53397" w:rsidP="00E53397">
      <w:pPr>
        <w:keepNext/>
        <w:keepLines/>
        <w:numPr>
          <w:ilvl w:val="0"/>
          <w:numId w:val="10"/>
        </w:numPr>
        <w:tabs>
          <w:tab w:val="left" w:pos="1134"/>
        </w:tabs>
        <w:spacing w:after="0" w:line="240" w:lineRule="atLeast"/>
        <w:ind w:left="0" w:firstLine="709"/>
        <w:contextualSpacing/>
        <w:jc w:val="both"/>
        <w:rPr>
          <w:rFonts w:ascii="Arial" w:hAnsi="Arial" w:cs="Arial"/>
          <w:sz w:val="20"/>
          <w:szCs w:val="20"/>
        </w:rPr>
      </w:pPr>
      <w:r w:rsidRPr="000462C1">
        <w:rPr>
          <w:rFonts w:ascii="Arial" w:hAnsi="Arial" w:cs="Arial"/>
          <w:sz w:val="20"/>
          <w:szCs w:val="20"/>
        </w:rPr>
        <w:t>повышение надежности участков сети посредством замены наиболее ответственных элементов на новую элементную базу, позволяющую уменьшить риски повреждений (совершенствование требований по надежности к электрооборудованию линий электропередачи и подстанций, включая устройства РЗА, создание оптимального аварийного запаса проводов и других материалов (конструкций) для проведения ремонтов;</w:t>
      </w:r>
    </w:p>
    <w:p w:rsidR="00E53397" w:rsidRPr="00E53397" w:rsidRDefault="00E53397" w:rsidP="00E53397">
      <w:pPr>
        <w:keepNext/>
        <w:keepLines/>
        <w:numPr>
          <w:ilvl w:val="0"/>
          <w:numId w:val="10"/>
        </w:numPr>
        <w:tabs>
          <w:tab w:val="left" w:pos="1134"/>
        </w:tabs>
        <w:spacing w:after="0" w:line="240" w:lineRule="atLeast"/>
        <w:ind w:left="0" w:firstLine="709"/>
        <w:contextualSpacing/>
        <w:jc w:val="both"/>
        <w:rPr>
          <w:rFonts w:ascii="Arial" w:hAnsi="Arial" w:cs="Arial"/>
          <w:sz w:val="20"/>
          <w:szCs w:val="20"/>
        </w:rPr>
      </w:pPr>
      <w:r w:rsidRPr="00E53397">
        <w:rPr>
          <w:rFonts w:ascii="Arial" w:hAnsi="Arial" w:cs="Arial"/>
          <w:sz w:val="20"/>
          <w:szCs w:val="20"/>
        </w:rPr>
        <w:t>отработка навыков четкой и слаженной работы персонала аварийных бригад при ликвидации последствий массовых стихийных явлений;</w:t>
      </w:r>
    </w:p>
    <w:p w:rsidR="00E53397" w:rsidRPr="00E53397" w:rsidRDefault="00E53397" w:rsidP="000462C1">
      <w:pPr>
        <w:keepNext/>
        <w:keepLines/>
        <w:tabs>
          <w:tab w:val="left" w:pos="1134"/>
        </w:tabs>
        <w:spacing w:after="0" w:line="240" w:lineRule="atLeast"/>
        <w:contextualSpacing/>
        <w:jc w:val="both"/>
        <w:rPr>
          <w:rFonts w:ascii="Arial" w:hAnsi="Arial" w:cs="Arial"/>
          <w:sz w:val="20"/>
          <w:szCs w:val="20"/>
        </w:rPr>
      </w:pPr>
    </w:p>
    <w:p w:rsidR="00E53397" w:rsidRPr="00E53397" w:rsidRDefault="00E53397" w:rsidP="00E53397">
      <w:pPr>
        <w:keepNext/>
        <w:keepLines/>
        <w:spacing w:after="0" w:line="240" w:lineRule="atLeast"/>
        <w:ind w:firstLine="703"/>
        <w:contextualSpacing/>
        <w:jc w:val="both"/>
        <w:rPr>
          <w:rFonts w:ascii="Arial" w:eastAsia="Times New Roman" w:hAnsi="Arial" w:cs="Arial"/>
          <w:sz w:val="20"/>
          <w:szCs w:val="20"/>
          <w:lang w:eastAsia="ru-RU"/>
        </w:rPr>
      </w:pPr>
    </w:p>
    <w:p w:rsidR="00DE2DCC" w:rsidRDefault="00DE2DCC" w:rsidP="00B73DAE">
      <w:pPr>
        <w:pStyle w:val="ConsPlusNormal"/>
        <w:keepNext/>
        <w:ind w:firstLine="540"/>
        <w:jc w:val="both"/>
      </w:pPr>
    </w:p>
    <w:p w:rsidR="00721510" w:rsidRDefault="00721510" w:rsidP="00B73DAE">
      <w:pPr>
        <w:pStyle w:val="ConsPlusNormal"/>
        <w:keepNext/>
        <w:ind w:firstLine="540"/>
        <w:jc w:val="both"/>
      </w:pPr>
      <w:r>
        <w:t>2.4. Прочая информация, которую сетевая организация считает целесообразной для включения в отчет, касающаяся качества оказания услуг по</w:t>
      </w:r>
      <w:r w:rsidR="00DE2DCC">
        <w:t xml:space="preserve"> передаче электрической энергии.</w:t>
      </w:r>
    </w:p>
    <w:p w:rsidR="00DE2DCC" w:rsidRDefault="00DE2DCC" w:rsidP="00B73DAE">
      <w:pPr>
        <w:keepNext/>
        <w:rPr>
          <w:rFonts w:ascii="Arial" w:hAnsi="Arial" w:cs="Arial"/>
          <w:sz w:val="20"/>
          <w:szCs w:val="20"/>
        </w:rPr>
      </w:pPr>
      <w:r>
        <w:br w:type="page"/>
      </w:r>
    </w:p>
    <w:p w:rsidR="0041268D" w:rsidRDefault="0041268D" w:rsidP="00721510">
      <w:pPr>
        <w:pStyle w:val="ConsPlusNormal"/>
        <w:jc w:val="both"/>
        <w:sectPr w:rsidR="0041268D" w:rsidSect="007736E6">
          <w:pgSz w:w="16838" w:h="11906" w:orient="landscape"/>
          <w:pgMar w:top="1134" w:right="1440" w:bottom="567" w:left="1440" w:header="0" w:footer="0" w:gutter="0"/>
          <w:cols w:space="720"/>
          <w:noEndnote/>
          <w:docGrid w:linePitch="299"/>
        </w:sectPr>
      </w:pPr>
    </w:p>
    <w:p w:rsidR="00AB3F71" w:rsidRDefault="00AB3F71" w:rsidP="00AB3F71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1" locked="0" layoutInCell="0" allowOverlap="1" wp14:anchorId="73EE897B" wp14:editId="211D3862">
            <wp:simplePos x="0" y="0"/>
            <wp:positionH relativeFrom="page">
              <wp:posOffset>12142</wp:posOffset>
            </wp:positionH>
            <wp:positionV relativeFrom="page">
              <wp:posOffset>133350</wp:posOffset>
            </wp:positionV>
            <wp:extent cx="7559040" cy="10688955"/>
            <wp:effectExtent l="0" t="0" r="0" b="0"/>
            <wp:wrapNone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0288" behindDoc="1" locked="0" layoutInCell="0" allowOverlap="1" wp14:anchorId="7908D573" wp14:editId="62F1926A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1312" behindDoc="1" locked="0" layoutInCell="0" allowOverlap="1" wp14:anchorId="688ACD3D" wp14:editId="2FF08A1B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2336" behindDoc="1" locked="0" layoutInCell="0" allowOverlap="1" wp14:anchorId="39EF0BB2" wp14:editId="22A075FF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3360" behindDoc="1" locked="0" layoutInCell="0" allowOverlap="1" wp14:anchorId="00DB724F" wp14:editId="7DBCFCCA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4384" behindDoc="1" locked="0" layoutInCell="0" allowOverlap="1" wp14:anchorId="563AC526" wp14:editId="27AA1A3F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5408" behindDoc="1" locked="0" layoutInCell="0" allowOverlap="1" wp14:anchorId="43BDBBC0" wp14:editId="60D89EEC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6432" behindDoc="1" locked="0" layoutInCell="0" allowOverlap="1" wp14:anchorId="7155AC55" wp14:editId="7EC12898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7456" behindDoc="1" locked="0" layoutInCell="0" allowOverlap="1" wp14:anchorId="533F48D4" wp14:editId="3DD9BF5D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8480" behindDoc="1" locked="0" layoutInCell="0" allowOverlap="1" wp14:anchorId="658F1E29" wp14:editId="3E8500C2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9504" behindDoc="1" locked="0" layoutInCell="0" allowOverlap="1" wp14:anchorId="0F7AE19B" wp14:editId="782DA397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0528" behindDoc="1" locked="0" layoutInCell="0" allowOverlap="1" wp14:anchorId="09E9BF1C" wp14:editId="67555456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1552" behindDoc="1" locked="0" layoutInCell="0" allowOverlap="1" wp14:anchorId="4F9145CD" wp14:editId="132FAC28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2576" behindDoc="1" locked="0" layoutInCell="0" allowOverlap="1" wp14:anchorId="26EC367A" wp14:editId="4EF2A5C9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3600" behindDoc="1" locked="0" layoutInCell="0" allowOverlap="1" wp14:anchorId="4DCEE417" wp14:editId="1511188E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4624" behindDoc="1" locked="0" layoutInCell="0" allowOverlap="1" wp14:anchorId="4BE7BD07" wp14:editId="144B8D49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5648" behindDoc="1" locked="0" layoutInCell="0" allowOverlap="1" wp14:anchorId="3177F7E5" wp14:editId="626DE5E1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6672" behindDoc="1" locked="0" layoutInCell="0" allowOverlap="1" wp14:anchorId="2D18D2D7" wp14:editId="2C5D3D60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7696" behindDoc="1" locked="0" layoutInCell="0" allowOverlap="1" wp14:anchorId="1008595B" wp14:editId="2B58A47E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8720" behindDoc="1" locked="0" layoutInCell="0" allowOverlap="1" wp14:anchorId="02AB449A" wp14:editId="7F737EB7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9744" behindDoc="1" locked="0" layoutInCell="0" allowOverlap="1" wp14:anchorId="0CD12A39" wp14:editId="4F4D7AF0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80768" behindDoc="1" locked="0" layoutInCell="0" allowOverlap="1" wp14:anchorId="6A7225CC" wp14:editId="3820F06E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81792" behindDoc="1" locked="0" layoutInCell="0" allowOverlap="1" wp14:anchorId="62B48653" wp14:editId="4291FA3D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AB3F71">
      <w:pPr>
        <w:sectPr w:rsidR="00AB3F71">
          <w:pgSz w:w="11900" w:h="16834"/>
          <w:pgMar w:top="1440" w:right="1440" w:bottom="875" w:left="1440" w:header="0" w:footer="0" w:gutter="0"/>
          <w:cols w:space="0"/>
        </w:sectPr>
      </w:pPr>
    </w:p>
    <w:p w:rsidR="00AB3F71" w:rsidRDefault="00AB3F71" w:rsidP="00AB3F7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82816" behindDoc="1" locked="0" layoutInCell="0" allowOverlap="1" wp14:anchorId="7539D910" wp14:editId="47493206">
            <wp:simplePos x="0" y="0"/>
            <wp:positionH relativeFrom="page">
              <wp:posOffset>1905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3F71" w:rsidRDefault="00AB3F71" w:rsidP="00721510">
      <w:pPr>
        <w:pStyle w:val="ConsPlusNormal"/>
        <w:jc w:val="center"/>
        <w:outlineLvl w:val="2"/>
      </w:pPr>
      <w:r>
        <w:br w:type="page"/>
      </w:r>
    </w:p>
    <w:p w:rsidR="00721510" w:rsidRDefault="00721510" w:rsidP="00721510">
      <w:pPr>
        <w:pStyle w:val="ConsPlusNormal"/>
        <w:jc w:val="center"/>
        <w:outlineLvl w:val="2"/>
      </w:pPr>
      <w:r>
        <w:lastRenderedPageBreak/>
        <w:t>3. Информация о качестве услуг</w:t>
      </w:r>
    </w:p>
    <w:p w:rsidR="00721510" w:rsidRDefault="00721510" w:rsidP="00721510">
      <w:pPr>
        <w:pStyle w:val="ConsPlusNormal"/>
        <w:jc w:val="center"/>
      </w:pPr>
      <w:r>
        <w:t>по технологическому присоединению</w:t>
      </w:r>
    </w:p>
    <w:p w:rsidR="00721510" w:rsidRDefault="00721510" w:rsidP="00721510">
      <w:pPr>
        <w:pStyle w:val="ConsPlusNormal"/>
        <w:jc w:val="both"/>
      </w:pPr>
    </w:p>
    <w:p w:rsidR="005777F1" w:rsidRDefault="005777F1" w:rsidP="005777F1">
      <w:pPr>
        <w:pStyle w:val="ConsPlusNormal"/>
        <w:ind w:firstLine="540"/>
        <w:jc w:val="both"/>
      </w:pPr>
      <w:r>
        <w:t xml:space="preserve">3.1. Информация о наличии невостребованной мощности (мощности, определяемой как разность между трансформаторной мощностью центров питания и суммарной мощностью энергопринимающих устройств, непосредственно (или опосредованно) присоединенных к таким центрам питания, и энергопринимающих устройств, в отношении которых имеются заявки на технологическое присоединение) для осуществления технологического присоединения в отчетном периоде, приведена в </w:t>
      </w:r>
      <w:r w:rsidR="004C13AC">
        <w:t>приложении №2</w:t>
      </w:r>
      <w:r>
        <w:t xml:space="preserve"> (</w:t>
      </w:r>
      <w:r w:rsidRPr="00037BE9">
        <w:t xml:space="preserve">Информации о наличии невостребованной мощности (до 35 </w:t>
      </w:r>
      <w:proofErr w:type="spellStart"/>
      <w:r w:rsidRPr="00037BE9">
        <w:t>кВ</w:t>
      </w:r>
      <w:proofErr w:type="spellEnd"/>
      <w:r w:rsidRPr="00037BE9">
        <w:t>)</w:t>
      </w:r>
      <w:r>
        <w:t>) и (</w:t>
      </w:r>
      <w:r w:rsidRPr="00037BE9">
        <w:t xml:space="preserve">Информация о наличии невостребованной мощности (свыше 35 </w:t>
      </w:r>
      <w:proofErr w:type="spellStart"/>
      <w:r w:rsidRPr="00037BE9">
        <w:t>кВ</w:t>
      </w:r>
      <w:proofErr w:type="spellEnd"/>
      <w:r>
        <w:t>)).</w:t>
      </w:r>
    </w:p>
    <w:p w:rsidR="0065522D" w:rsidRDefault="0065522D" w:rsidP="005777F1">
      <w:pPr>
        <w:pStyle w:val="ConsPlusNormal"/>
        <w:ind w:firstLine="540"/>
        <w:jc w:val="both"/>
      </w:pPr>
    </w:p>
    <w:p w:rsidR="00DE0017" w:rsidRPr="00DE0017" w:rsidRDefault="00DE0017" w:rsidP="005777F1">
      <w:pPr>
        <w:pStyle w:val="ConsPlusNormal"/>
        <w:ind w:firstLine="540"/>
        <w:jc w:val="both"/>
        <w:rPr>
          <w:b/>
        </w:rPr>
      </w:pPr>
      <w:r>
        <w:rPr>
          <w:b/>
        </w:rPr>
        <w:t>Невостребованной мощности по всем уровням напряжения – нет.</w:t>
      </w:r>
    </w:p>
    <w:p w:rsidR="005777F1" w:rsidRDefault="005777F1" w:rsidP="005777F1">
      <w:pPr>
        <w:pStyle w:val="ConsPlusNormal"/>
        <w:ind w:firstLine="540"/>
        <w:jc w:val="both"/>
      </w:pPr>
    </w:p>
    <w:p w:rsidR="005777F1" w:rsidRDefault="005777F1" w:rsidP="005777F1">
      <w:pPr>
        <w:pStyle w:val="ConsPlusNormal"/>
        <w:jc w:val="both"/>
      </w:pPr>
    </w:p>
    <w:p w:rsidR="005777F1" w:rsidRDefault="0093320A" w:rsidP="005777F1">
      <w:pPr>
        <w:pStyle w:val="ConsPlusNormal"/>
        <w:ind w:firstLine="540"/>
        <w:jc w:val="both"/>
      </w:pPr>
      <w:r>
        <w:t>3.2</w:t>
      </w:r>
      <w:r w:rsidR="005777F1">
        <w:t>. Стоимость технологического присоединения к электрич</w:t>
      </w:r>
      <w:r w:rsidR="00DE0017">
        <w:t>еским сетям сетевой организации:</w:t>
      </w:r>
    </w:p>
    <w:p w:rsidR="00025B08" w:rsidRPr="00025B08" w:rsidRDefault="00025B08" w:rsidP="00025B08">
      <w:pPr>
        <w:shd w:val="clear" w:color="auto" w:fill="FFFFFF"/>
        <w:spacing w:before="100" w:beforeAutospacing="1" w:after="202" w:line="240" w:lineRule="auto"/>
        <w:rPr>
          <w:rFonts w:ascii="Arial" w:hAnsi="Arial" w:cs="Arial"/>
          <w:sz w:val="20"/>
          <w:szCs w:val="20"/>
        </w:rPr>
      </w:pPr>
      <w:r w:rsidRPr="00025B08">
        <w:rPr>
          <w:rFonts w:ascii="Arial" w:hAnsi="Arial" w:cs="Arial"/>
          <w:sz w:val="20"/>
          <w:szCs w:val="20"/>
        </w:rPr>
        <w:t xml:space="preserve">Приказ РЭК </w:t>
      </w:r>
      <w:proofErr w:type="gramStart"/>
      <w:r w:rsidRPr="00025B08">
        <w:rPr>
          <w:rFonts w:ascii="Arial" w:hAnsi="Arial" w:cs="Arial"/>
          <w:sz w:val="20"/>
          <w:szCs w:val="20"/>
        </w:rPr>
        <w:t>Омской</w:t>
      </w:r>
      <w:proofErr w:type="gramEnd"/>
      <w:r w:rsidRPr="00025B08">
        <w:rPr>
          <w:rFonts w:ascii="Arial" w:hAnsi="Arial" w:cs="Arial"/>
          <w:sz w:val="20"/>
          <w:szCs w:val="20"/>
        </w:rPr>
        <w:t xml:space="preserve"> обл. №615/82 от 26.12.2017г.</w:t>
      </w:r>
    </w:p>
    <w:p w:rsidR="00025B08" w:rsidRPr="00025B08" w:rsidRDefault="00025B08" w:rsidP="00025B08">
      <w:pPr>
        <w:shd w:val="clear" w:color="auto" w:fill="FFFFFF"/>
        <w:spacing w:before="100" w:beforeAutospacing="1" w:after="202" w:line="240" w:lineRule="auto"/>
        <w:rPr>
          <w:rFonts w:ascii="Arial" w:hAnsi="Arial" w:cs="Arial"/>
          <w:sz w:val="20"/>
          <w:szCs w:val="20"/>
        </w:rPr>
      </w:pPr>
      <w:r w:rsidRPr="00025B08">
        <w:rPr>
          <w:rFonts w:ascii="Arial" w:hAnsi="Arial" w:cs="Arial"/>
          <w:sz w:val="20"/>
          <w:szCs w:val="20"/>
        </w:rPr>
        <w:t xml:space="preserve">Размер экономически обоснованной платы за тех. присоединение заявителей составляет: Стандартизированная ставка для тех. присоединения </w:t>
      </w:r>
      <w:proofErr w:type="spellStart"/>
      <w:r w:rsidRPr="00025B08">
        <w:rPr>
          <w:rFonts w:ascii="Arial" w:hAnsi="Arial" w:cs="Arial"/>
          <w:sz w:val="20"/>
          <w:szCs w:val="20"/>
        </w:rPr>
        <w:t>энергопринимающих</w:t>
      </w:r>
      <w:proofErr w:type="spellEnd"/>
      <w:r w:rsidRPr="00025B08">
        <w:rPr>
          <w:rFonts w:ascii="Arial" w:hAnsi="Arial" w:cs="Arial"/>
          <w:sz w:val="20"/>
          <w:szCs w:val="20"/>
        </w:rPr>
        <w:t xml:space="preserve"> устройств с применением постоянной схемы электроснабжения (С1) – 24903,96 руб./шт</w:t>
      </w:r>
      <w:proofErr w:type="gramStart"/>
      <w:r w:rsidRPr="00025B08">
        <w:rPr>
          <w:rFonts w:ascii="Arial" w:hAnsi="Arial" w:cs="Arial"/>
          <w:sz w:val="20"/>
          <w:szCs w:val="20"/>
        </w:rPr>
        <w:t>.(</w:t>
      </w:r>
      <w:proofErr w:type="gramEnd"/>
      <w:r w:rsidRPr="00025B08">
        <w:rPr>
          <w:rFonts w:ascii="Arial" w:hAnsi="Arial" w:cs="Arial"/>
          <w:sz w:val="20"/>
          <w:szCs w:val="20"/>
        </w:rPr>
        <w:t xml:space="preserve">Приказ РЭК Омской обл. №615/82 от 26.12.2017г., Приложение №1) Стандартизированная ставка для тех. присоединения </w:t>
      </w:r>
      <w:proofErr w:type="spellStart"/>
      <w:r w:rsidRPr="00025B08">
        <w:rPr>
          <w:rFonts w:ascii="Arial" w:hAnsi="Arial" w:cs="Arial"/>
          <w:sz w:val="20"/>
          <w:szCs w:val="20"/>
        </w:rPr>
        <w:t>энергопринимающих</w:t>
      </w:r>
      <w:proofErr w:type="spellEnd"/>
      <w:r w:rsidRPr="00025B08">
        <w:rPr>
          <w:rFonts w:ascii="Arial" w:hAnsi="Arial" w:cs="Arial"/>
          <w:sz w:val="20"/>
          <w:szCs w:val="20"/>
        </w:rPr>
        <w:t xml:space="preserve"> устройств с применением временной схемы электроснабжения - 18472,48 руб./шт. (Приказ РЭК Омской обл. №615/82 от 26.12.2017г., Приложение №1)</w:t>
      </w:r>
    </w:p>
    <w:p w:rsidR="00025B08" w:rsidRPr="00025B08" w:rsidRDefault="00025B08" w:rsidP="00025B08">
      <w:pPr>
        <w:shd w:val="clear" w:color="auto" w:fill="FFFFFF"/>
        <w:spacing w:before="100" w:beforeAutospacing="1" w:after="202" w:line="240" w:lineRule="auto"/>
        <w:rPr>
          <w:rFonts w:ascii="Arial" w:hAnsi="Arial" w:cs="Arial"/>
          <w:sz w:val="20"/>
          <w:szCs w:val="20"/>
        </w:rPr>
      </w:pPr>
      <w:r w:rsidRPr="00025B08">
        <w:rPr>
          <w:rFonts w:ascii="Arial" w:hAnsi="Arial" w:cs="Arial"/>
          <w:sz w:val="20"/>
          <w:szCs w:val="20"/>
        </w:rPr>
        <w:t>Подготовка сетевой организацией технических условий Заявителю (ТУ) с применением постоянной схемы электроснабжения (С</w:t>
      </w:r>
      <w:proofErr w:type="gramStart"/>
      <w:r w:rsidRPr="00025B08">
        <w:rPr>
          <w:rFonts w:ascii="Arial" w:hAnsi="Arial" w:cs="Arial"/>
          <w:sz w:val="20"/>
          <w:szCs w:val="20"/>
        </w:rPr>
        <w:t>1</w:t>
      </w:r>
      <w:proofErr w:type="gramEnd"/>
      <w:r w:rsidRPr="00025B08">
        <w:rPr>
          <w:rFonts w:ascii="Arial" w:hAnsi="Arial" w:cs="Arial"/>
          <w:sz w:val="20"/>
          <w:szCs w:val="20"/>
        </w:rPr>
        <w:t>) - 9791,81 руб.</w:t>
      </w:r>
    </w:p>
    <w:p w:rsidR="00025B08" w:rsidRPr="00025B08" w:rsidRDefault="00025B08" w:rsidP="00025B08">
      <w:pPr>
        <w:shd w:val="clear" w:color="auto" w:fill="FFFFFF"/>
        <w:spacing w:before="100" w:beforeAutospacing="1" w:after="202" w:line="240" w:lineRule="auto"/>
        <w:rPr>
          <w:rFonts w:ascii="Arial" w:hAnsi="Arial" w:cs="Arial"/>
          <w:sz w:val="20"/>
          <w:szCs w:val="20"/>
        </w:rPr>
      </w:pPr>
      <w:r w:rsidRPr="00025B08">
        <w:rPr>
          <w:rFonts w:ascii="Arial" w:hAnsi="Arial" w:cs="Arial"/>
          <w:sz w:val="20"/>
          <w:szCs w:val="20"/>
        </w:rPr>
        <w:t>Приказ РЭК Омской обл. №615/82 от 26.12.2017г</w:t>
      </w:r>
      <w:proofErr w:type="gramStart"/>
      <w:r w:rsidRPr="00025B08">
        <w:rPr>
          <w:rFonts w:ascii="Arial" w:hAnsi="Arial" w:cs="Arial"/>
          <w:sz w:val="20"/>
          <w:szCs w:val="20"/>
        </w:rPr>
        <w:t>.(</w:t>
      </w:r>
      <w:proofErr w:type="gramEnd"/>
      <w:r w:rsidRPr="00025B08">
        <w:rPr>
          <w:rFonts w:ascii="Arial" w:hAnsi="Arial" w:cs="Arial"/>
          <w:sz w:val="20"/>
          <w:szCs w:val="20"/>
        </w:rPr>
        <w:t>Приложение1)</w:t>
      </w:r>
    </w:p>
    <w:p w:rsidR="00025B08" w:rsidRPr="00025B08" w:rsidRDefault="00025B08" w:rsidP="00025B08">
      <w:pPr>
        <w:shd w:val="clear" w:color="auto" w:fill="FFFFFF"/>
        <w:spacing w:before="100" w:beforeAutospacing="1" w:after="202" w:line="240" w:lineRule="auto"/>
        <w:rPr>
          <w:rFonts w:ascii="Arial" w:hAnsi="Arial" w:cs="Arial"/>
          <w:sz w:val="20"/>
          <w:szCs w:val="20"/>
        </w:rPr>
      </w:pPr>
      <w:r w:rsidRPr="00025B08">
        <w:rPr>
          <w:rFonts w:ascii="Arial" w:hAnsi="Arial" w:cs="Arial"/>
          <w:sz w:val="20"/>
          <w:szCs w:val="20"/>
        </w:rPr>
        <w:t>Подготовка сетевой организацией технических условий Заявителю (ТУ) с применением временной схемы электроснабжения (С</w:t>
      </w:r>
      <w:proofErr w:type="gramStart"/>
      <w:r w:rsidRPr="00025B08">
        <w:rPr>
          <w:rFonts w:ascii="Arial" w:hAnsi="Arial" w:cs="Arial"/>
          <w:sz w:val="20"/>
          <w:szCs w:val="20"/>
        </w:rPr>
        <w:t>1</w:t>
      </w:r>
      <w:proofErr w:type="gramEnd"/>
      <w:r w:rsidRPr="00025B08">
        <w:rPr>
          <w:rFonts w:ascii="Arial" w:hAnsi="Arial" w:cs="Arial"/>
          <w:sz w:val="20"/>
          <w:szCs w:val="20"/>
        </w:rPr>
        <w:t>) – 5789,87 руб.</w:t>
      </w:r>
    </w:p>
    <w:p w:rsidR="00025B08" w:rsidRPr="00025B08" w:rsidRDefault="00025B08" w:rsidP="00025B08">
      <w:pPr>
        <w:shd w:val="clear" w:color="auto" w:fill="FFFFFF"/>
        <w:spacing w:before="100" w:beforeAutospacing="1" w:after="202" w:line="240" w:lineRule="auto"/>
        <w:rPr>
          <w:rFonts w:ascii="Arial" w:hAnsi="Arial" w:cs="Arial"/>
          <w:sz w:val="20"/>
          <w:szCs w:val="20"/>
        </w:rPr>
      </w:pPr>
      <w:r w:rsidRPr="00025B08">
        <w:rPr>
          <w:rFonts w:ascii="Arial" w:hAnsi="Arial" w:cs="Arial"/>
          <w:sz w:val="20"/>
          <w:szCs w:val="20"/>
        </w:rPr>
        <w:t>Приказ РЭК Омской обл. №615/82 от 26.12.2017г</w:t>
      </w:r>
      <w:proofErr w:type="gramStart"/>
      <w:r w:rsidRPr="00025B08">
        <w:rPr>
          <w:rFonts w:ascii="Arial" w:hAnsi="Arial" w:cs="Arial"/>
          <w:sz w:val="20"/>
          <w:szCs w:val="20"/>
        </w:rPr>
        <w:t>.(</w:t>
      </w:r>
      <w:proofErr w:type="gramEnd"/>
      <w:r w:rsidRPr="00025B08">
        <w:rPr>
          <w:rFonts w:ascii="Arial" w:hAnsi="Arial" w:cs="Arial"/>
          <w:sz w:val="20"/>
          <w:szCs w:val="20"/>
        </w:rPr>
        <w:t>Приложение1)</w:t>
      </w:r>
    </w:p>
    <w:p w:rsidR="00025B08" w:rsidRPr="00025B08" w:rsidRDefault="00025B08" w:rsidP="00025B08">
      <w:pPr>
        <w:shd w:val="clear" w:color="auto" w:fill="FFFFFF"/>
        <w:spacing w:before="100" w:beforeAutospacing="1" w:after="202" w:line="240" w:lineRule="auto"/>
        <w:rPr>
          <w:rFonts w:ascii="Arial" w:hAnsi="Arial" w:cs="Arial"/>
          <w:sz w:val="20"/>
          <w:szCs w:val="20"/>
        </w:rPr>
      </w:pPr>
      <w:r w:rsidRPr="00025B08">
        <w:rPr>
          <w:rFonts w:ascii="Arial" w:hAnsi="Arial" w:cs="Arial"/>
          <w:sz w:val="20"/>
          <w:szCs w:val="20"/>
        </w:rPr>
        <w:t>Индивидуальные тарифы на услуги по передаче электрической энергии:</w:t>
      </w:r>
    </w:p>
    <w:p w:rsidR="00025B08" w:rsidRPr="00025B08" w:rsidRDefault="00025B08" w:rsidP="00025B08">
      <w:pPr>
        <w:shd w:val="clear" w:color="auto" w:fill="FFFFFF"/>
        <w:spacing w:before="100" w:beforeAutospacing="1" w:after="202" w:line="240" w:lineRule="auto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одноставочный</w:t>
      </w:r>
      <w:proofErr w:type="spellEnd"/>
    </w:p>
    <w:p w:rsidR="00025B08" w:rsidRPr="00025B08" w:rsidRDefault="00025B08" w:rsidP="00025B08">
      <w:pPr>
        <w:shd w:val="clear" w:color="auto" w:fill="FFFFFF"/>
        <w:spacing w:before="100" w:beforeAutospacing="1" w:after="202" w:line="240" w:lineRule="auto"/>
        <w:rPr>
          <w:rFonts w:ascii="Arial" w:hAnsi="Arial" w:cs="Arial"/>
          <w:sz w:val="20"/>
          <w:szCs w:val="20"/>
        </w:rPr>
      </w:pPr>
      <w:r w:rsidRPr="00025B08">
        <w:rPr>
          <w:rFonts w:ascii="Arial" w:hAnsi="Arial" w:cs="Arial"/>
          <w:sz w:val="20"/>
          <w:szCs w:val="20"/>
        </w:rPr>
        <w:t xml:space="preserve">(Приказ РЭК </w:t>
      </w:r>
      <w:proofErr w:type="gramStart"/>
      <w:r w:rsidRPr="00025B08">
        <w:rPr>
          <w:rFonts w:ascii="Arial" w:hAnsi="Arial" w:cs="Arial"/>
          <w:sz w:val="20"/>
          <w:szCs w:val="20"/>
        </w:rPr>
        <w:t>Омской</w:t>
      </w:r>
      <w:proofErr w:type="gramEnd"/>
      <w:r w:rsidRPr="00025B08">
        <w:rPr>
          <w:rFonts w:ascii="Arial" w:hAnsi="Arial" w:cs="Arial"/>
          <w:sz w:val="20"/>
          <w:szCs w:val="20"/>
        </w:rPr>
        <w:t xml:space="preserve"> обл. №618/83 от 27.12.2017г., Приложение №1)</w:t>
      </w:r>
    </w:p>
    <w:tbl>
      <w:tblPr>
        <w:tblW w:w="9570" w:type="dxa"/>
        <w:tblCellSpacing w:w="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73"/>
        <w:gridCol w:w="2756"/>
        <w:gridCol w:w="2129"/>
        <w:gridCol w:w="2112"/>
      </w:tblGrid>
      <w:tr w:rsidR="00025B08" w:rsidRPr="00025B08" w:rsidTr="00025B08">
        <w:trPr>
          <w:tblCellSpacing w:w="0" w:type="dxa"/>
        </w:trPr>
        <w:tc>
          <w:tcPr>
            <w:tcW w:w="23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0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r w:rsidRPr="00025B08">
              <w:rPr>
                <w:rFonts w:ascii="Arial" w:hAnsi="Arial" w:cs="Arial"/>
                <w:sz w:val="20"/>
                <w:szCs w:val="20"/>
              </w:rPr>
              <w:t>I полугодие</w:t>
            </w:r>
          </w:p>
        </w:tc>
        <w:tc>
          <w:tcPr>
            <w:tcW w:w="19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r w:rsidRPr="00025B08">
              <w:rPr>
                <w:rFonts w:ascii="Arial" w:hAnsi="Arial" w:cs="Arial"/>
                <w:sz w:val="20"/>
                <w:szCs w:val="20"/>
              </w:rPr>
              <w:t>II полугодие</w:t>
            </w:r>
          </w:p>
        </w:tc>
      </w:tr>
      <w:tr w:rsidR="00025B08" w:rsidRPr="00025B08" w:rsidTr="00025B08">
        <w:trPr>
          <w:tblCellSpacing w:w="0" w:type="dxa"/>
        </w:trPr>
        <w:tc>
          <w:tcPr>
            <w:tcW w:w="23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r w:rsidRPr="00025B08">
              <w:rPr>
                <w:rFonts w:ascii="Arial" w:hAnsi="Arial" w:cs="Arial"/>
                <w:sz w:val="20"/>
                <w:szCs w:val="20"/>
              </w:rPr>
              <w:t>Ставка на мощность</w:t>
            </w:r>
          </w:p>
        </w:tc>
        <w:tc>
          <w:tcPr>
            <w:tcW w:w="250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025B08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Pr="00025B08">
              <w:rPr>
                <w:rFonts w:ascii="Arial" w:hAnsi="Arial" w:cs="Arial"/>
                <w:sz w:val="20"/>
                <w:szCs w:val="20"/>
              </w:rPr>
              <w:t>/</w:t>
            </w:r>
            <w:proofErr w:type="spellStart"/>
            <w:r w:rsidRPr="00025B08">
              <w:rPr>
                <w:rFonts w:ascii="Arial" w:hAnsi="Arial" w:cs="Arial"/>
                <w:sz w:val="20"/>
                <w:szCs w:val="20"/>
              </w:rPr>
              <w:t>МВт</w:t>
            </w:r>
            <w:proofErr w:type="gramStart"/>
            <w:r w:rsidRPr="00025B08">
              <w:rPr>
                <w:rFonts w:ascii="Arial" w:hAnsi="Arial" w:cs="Arial"/>
                <w:sz w:val="20"/>
                <w:szCs w:val="20"/>
              </w:rPr>
              <w:t>.м</w:t>
            </w:r>
            <w:proofErr w:type="gramEnd"/>
            <w:r w:rsidRPr="00025B08">
              <w:rPr>
                <w:rFonts w:ascii="Arial" w:hAnsi="Arial" w:cs="Arial"/>
                <w:sz w:val="20"/>
                <w:szCs w:val="20"/>
              </w:rPr>
              <w:t>ес</w:t>
            </w:r>
            <w:proofErr w:type="spellEnd"/>
            <w:r w:rsidRPr="00025B08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19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r w:rsidRPr="00025B08">
              <w:rPr>
                <w:rFonts w:ascii="Arial" w:hAnsi="Arial" w:cs="Arial"/>
                <w:sz w:val="20"/>
                <w:szCs w:val="20"/>
              </w:rPr>
              <w:t>34469,09</w:t>
            </w:r>
          </w:p>
        </w:tc>
        <w:tc>
          <w:tcPr>
            <w:tcW w:w="19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r w:rsidRPr="00025B08">
              <w:rPr>
                <w:rFonts w:ascii="Arial" w:hAnsi="Arial" w:cs="Arial"/>
                <w:sz w:val="20"/>
                <w:szCs w:val="20"/>
              </w:rPr>
              <w:t>34180,59</w:t>
            </w:r>
          </w:p>
        </w:tc>
      </w:tr>
      <w:tr w:rsidR="00025B08" w:rsidRPr="00025B08" w:rsidTr="00025B08">
        <w:trPr>
          <w:tblCellSpacing w:w="0" w:type="dxa"/>
        </w:trPr>
        <w:tc>
          <w:tcPr>
            <w:tcW w:w="23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r w:rsidRPr="00025B08">
              <w:rPr>
                <w:rFonts w:ascii="Arial" w:hAnsi="Arial" w:cs="Arial"/>
                <w:sz w:val="20"/>
                <w:szCs w:val="20"/>
              </w:rPr>
              <w:t>Ставка на потери</w:t>
            </w:r>
          </w:p>
        </w:tc>
        <w:tc>
          <w:tcPr>
            <w:tcW w:w="250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025B08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Pr="00025B08">
              <w:rPr>
                <w:rFonts w:ascii="Arial" w:hAnsi="Arial" w:cs="Arial"/>
                <w:sz w:val="20"/>
                <w:szCs w:val="20"/>
              </w:rPr>
              <w:t>/</w:t>
            </w:r>
            <w:proofErr w:type="spellStart"/>
            <w:r w:rsidRPr="00025B08">
              <w:rPr>
                <w:rFonts w:ascii="Arial" w:hAnsi="Arial" w:cs="Arial"/>
                <w:sz w:val="20"/>
                <w:szCs w:val="20"/>
              </w:rPr>
              <w:t>МВт</w:t>
            </w:r>
            <w:proofErr w:type="gramStart"/>
            <w:r w:rsidRPr="00025B08">
              <w:rPr>
                <w:rFonts w:ascii="Arial" w:hAnsi="Arial" w:cs="Arial"/>
                <w:sz w:val="20"/>
                <w:szCs w:val="20"/>
              </w:rPr>
              <w:t>.ч</w:t>
            </w:r>
            <w:proofErr w:type="spellEnd"/>
            <w:proofErr w:type="gramEnd"/>
          </w:p>
        </w:tc>
        <w:tc>
          <w:tcPr>
            <w:tcW w:w="19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r w:rsidRPr="00025B08">
              <w:rPr>
                <w:rFonts w:ascii="Arial" w:hAnsi="Arial" w:cs="Arial"/>
                <w:sz w:val="20"/>
                <w:szCs w:val="20"/>
              </w:rPr>
              <w:t>40,78</w:t>
            </w:r>
          </w:p>
        </w:tc>
        <w:tc>
          <w:tcPr>
            <w:tcW w:w="19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r w:rsidRPr="00025B08">
              <w:rPr>
                <w:rFonts w:ascii="Arial" w:hAnsi="Arial" w:cs="Arial"/>
                <w:sz w:val="20"/>
                <w:szCs w:val="20"/>
              </w:rPr>
              <w:t>43,31</w:t>
            </w:r>
          </w:p>
        </w:tc>
      </w:tr>
      <w:tr w:rsidR="00025B08" w:rsidRPr="00025B08" w:rsidTr="00025B08">
        <w:trPr>
          <w:tblCellSpacing w:w="0" w:type="dxa"/>
        </w:trPr>
        <w:tc>
          <w:tcPr>
            <w:tcW w:w="23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025B08">
              <w:rPr>
                <w:rFonts w:ascii="Arial" w:hAnsi="Arial" w:cs="Arial"/>
                <w:sz w:val="20"/>
                <w:szCs w:val="20"/>
              </w:rPr>
              <w:t>одноставочный</w:t>
            </w:r>
            <w:proofErr w:type="spellEnd"/>
          </w:p>
        </w:tc>
        <w:tc>
          <w:tcPr>
            <w:tcW w:w="250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r w:rsidRPr="00025B08">
              <w:rPr>
                <w:rFonts w:ascii="Arial" w:hAnsi="Arial" w:cs="Arial"/>
                <w:sz w:val="20"/>
                <w:szCs w:val="20"/>
              </w:rPr>
              <w:t>руб./</w:t>
            </w:r>
            <w:proofErr w:type="spellStart"/>
            <w:r w:rsidRPr="00025B08">
              <w:rPr>
                <w:rFonts w:ascii="Arial" w:hAnsi="Arial" w:cs="Arial"/>
                <w:sz w:val="20"/>
                <w:szCs w:val="20"/>
              </w:rPr>
              <w:t>кВт</w:t>
            </w:r>
            <w:proofErr w:type="gramStart"/>
            <w:r w:rsidRPr="00025B08">
              <w:rPr>
                <w:rFonts w:ascii="Arial" w:hAnsi="Arial" w:cs="Arial"/>
                <w:sz w:val="20"/>
                <w:szCs w:val="20"/>
              </w:rPr>
              <w:t>.ч</w:t>
            </w:r>
            <w:proofErr w:type="spellEnd"/>
            <w:proofErr w:type="gramEnd"/>
            <w:r w:rsidRPr="00025B08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19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r w:rsidRPr="00025B08">
              <w:rPr>
                <w:rFonts w:ascii="Arial" w:hAnsi="Arial" w:cs="Arial"/>
                <w:sz w:val="20"/>
                <w:szCs w:val="20"/>
              </w:rPr>
              <w:t>0,11892</w:t>
            </w:r>
          </w:p>
        </w:tc>
        <w:tc>
          <w:tcPr>
            <w:tcW w:w="19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25B08" w:rsidRPr="00025B08" w:rsidRDefault="00025B08" w:rsidP="00025B08">
            <w:pPr>
              <w:spacing w:before="100" w:beforeAutospacing="1" w:after="100" w:afterAutospacing="1" w:line="240" w:lineRule="auto"/>
              <w:rPr>
                <w:rFonts w:ascii="Arial" w:hAnsi="Arial" w:cs="Arial"/>
                <w:sz w:val="20"/>
                <w:szCs w:val="20"/>
              </w:rPr>
            </w:pPr>
            <w:r w:rsidRPr="00025B08">
              <w:rPr>
                <w:rFonts w:ascii="Arial" w:hAnsi="Arial" w:cs="Arial"/>
                <w:sz w:val="20"/>
                <w:szCs w:val="20"/>
              </w:rPr>
              <w:t>0,12145</w:t>
            </w:r>
          </w:p>
        </w:tc>
      </w:tr>
    </w:tbl>
    <w:p w:rsidR="00DE0017" w:rsidRDefault="00DE0017" w:rsidP="005777F1">
      <w:pPr>
        <w:pStyle w:val="ConsPlusNormal"/>
        <w:ind w:firstLine="540"/>
        <w:jc w:val="both"/>
      </w:pPr>
    </w:p>
    <w:p w:rsidR="00FB14AD" w:rsidRPr="00EF410C" w:rsidRDefault="00FB14AD" w:rsidP="00AB3F7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EF410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5777F1" w:rsidRDefault="005777F1" w:rsidP="005777F1">
      <w:pPr>
        <w:pStyle w:val="ConsPlusNormal"/>
        <w:ind w:firstLine="540"/>
        <w:jc w:val="both"/>
      </w:pPr>
    </w:p>
    <w:p w:rsidR="0041268D" w:rsidRDefault="0041268D" w:rsidP="0041268D">
      <w:pPr>
        <w:pStyle w:val="ConsPlusNormal"/>
        <w:ind w:firstLine="540"/>
        <w:sectPr w:rsidR="0041268D" w:rsidSect="0041268D">
          <w:pgSz w:w="11906" w:h="16838"/>
          <w:pgMar w:top="1440" w:right="567" w:bottom="1440" w:left="1134" w:header="0" w:footer="0" w:gutter="0"/>
          <w:cols w:space="720"/>
          <w:noEndnote/>
          <w:docGrid w:linePitch="299"/>
        </w:sectPr>
      </w:pPr>
    </w:p>
    <w:p w:rsidR="00721510" w:rsidRDefault="00721510" w:rsidP="00721510">
      <w:pPr>
        <w:pStyle w:val="ConsPlusNormal"/>
        <w:jc w:val="center"/>
        <w:outlineLvl w:val="2"/>
      </w:pPr>
      <w:r>
        <w:lastRenderedPageBreak/>
        <w:t>4. Качество обслуживания</w:t>
      </w:r>
    </w:p>
    <w:p w:rsidR="00721510" w:rsidRDefault="00721510" w:rsidP="00721510">
      <w:pPr>
        <w:pStyle w:val="ConsPlusNormal"/>
        <w:jc w:val="both"/>
      </w:pPr>
    </w:p>
    <w:p w:rsidR="00721510" w:rsidRDefault="00721510" w:rsidP="00721510">
      <w:pPr>
        <w:pStyle w:val="ConsPlusNormal"/>
        <w:ind w:firstLine="540"/>
        <w:jc w:val="both"/>
      </w:pPr>
      <w:bookmarkStart w:id="1" w:name="Par1398"/>
      <w:bookmarkEnd w:id="1"/>
      <w:r>
        <w:t>4.1. Количество обращений, поступивших в сетевую организацию (всего), обращений, содержащих жалобу и (или) обращений, содержащих заявку на оказание услуг, поступивших в сетевую организацию, а также количество обращений, по которым были заключены договоры об осуществлении технологического присоединения и (или) договоры об оказании услуг по передаче электрической энергии, а также по которым были урегулированы жалобы в отчетном периоде</w:t>
      </w:r>
      <w:r w:rsidR="0093320A">
        <w:t>:</w:t>
      </w:r>
    </w:p>
    <w:p w:rsidR="00721510" w:rsidRDefault="00721510" w:rsidP="00721510">
      <w:pPr>
        <w:pStyle w:val="ConsPlusNormal"/>
        <w:jc w:val="both"/>
      </w:pPr>
    </w:p>
    <w:tbl>
      <w:tblPr>
        <w:tblW w:w="11060" w:type="dxa"/>
        <w:tblInd w:w="103" w:type="dxa"/>
        <w:tblLook w:val="04A0" w:firstRow="1" w:lastRow="0" w:firstColumn="1" w:lastColumn="0" w:noHBand="0" w:noVBand="1"/>
      </w:tblPr>
      <w:tblGrid>
        <w:gridCol w:w="860"/>
        <w:gridCol w:w="8784"/>
        <w:gridCol w:w="1416"/>
      </w:tblGrid>
      <w:tr w:rsidR="0093320A" w:rsidRPr="0093320A" w:rsidTr="0093320A">
        <w:trPr>
          <w:trHeight w:val="495"/>
        </w:trPr>
        <w:tc>
          <w:tcPr>
            <w:tcW w:w="86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№</w:t>
            </w: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br/>
            </w:r>
            <w:proofErr w:type="spellStart"/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п.п</w:t>
            </w:r>
            <w:proofErr w:type="spellEnd"/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784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 xml:space="preserve">Исходные данные </w:t>
            </w:r>
          </w:p>
        </w:tc>
        <w:tc>
          <w:tcPr>
            <w:tcW w:w="1416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  <w:hideMark/>
          </w:tcPr>
          <w:p w:rsidR="0093320A" w:rsidRPr="0093320A" w:rsidRDefault="001049E2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2017</w:t>
            </w:r>
            <w:r w:rsidR="0093320A"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 xml:space="preserve"> год</w:t>
            </w:r>
          </w:p>
        </w:tc>
      </w:tr>
      <w:tr w:rsidR="0093320A" w:rsidRPr="0093320A" w:rsidTr="0093320A">
        <w:trPr>
          <w:trHeight w:val="30"/>
        </w:trPr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8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3DBDB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8784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3DBDB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Соблюдение сроков по процедурам взаимодействия с потребителями услуг (заявителями) - всего, в том числе:</w:t>
            </w:r>
          </w:p>
        </w:tc>
        <w:tc>
          <w:tcPr>
            <w:tcW w:w="1416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bookmarkStart w:id="2" w:name="RANGE!J13:J29"/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 </w:t>
            </w:r>
            <w:bookmarkEnd w:id="2"/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1.1. Среднее время, затраченное территориальной сетевой организацией на направление проекта договора оказания услуг по передаче электрической энергии потребителю услуг (заявителю), дней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E3FAFD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30,0000</w:t>
            </w: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1.2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1.2. Среднее время, необходимое для оборудования точки поставки приборами учета с момента подачи заявления потребителем услуг, в том числе: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 </w:t>
            </w: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1.2.1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а) для физических лиц, включая индивидуальных предпринимателей, и юридических лиц - субъектов малого и среднего предпринимательства, дней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E3FAFD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15,0000</w:t>
            </w:r>
          </w:p>
        </w:tc>
      </w:tr>
      <w:tr w:rsidR="0093320A" w:rsidRPr="0093320A" w:rsidTr="0093320A">
        <w:trPr>
          <w:trHeight w:val="228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1.2.2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б) для остальных потребителей услуг, дней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E3FAFD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15,0000</w:t>
            </w: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1.3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Количество случаев отказа от заключения и случаев расторжения потребителем услуг договоров оказания услуг по передаче электрической энергии, шт.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E3FAFD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0,0000</w:t>
            </w: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1.3.1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Общее количество заключенных ТСО договоров с потребителями услуг (заявителями), кроме физических лиц, шт.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E3FAFD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2,0000</w:t>
            </w: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3DBDB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3DBDB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Соблюдение требований нормативных правовых актов Российской Федерации по поддержанию качества электрической энергии, по критерию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 </w:t>
            </w: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2.1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Количество обращений в ТСО потребителей услуг с указанием на ненадлежащее качество электрической энергии, поступающей из сети ТСО, шт.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E3FAFD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0,0000</w:t>
            </w:r>
          </w:p>
        </w:tc>
      </w:tr>
      <w:tr w:rsidR="0093320A" w:rsidRPr="0093320A" w:rsidTr="0093320A">
        <w:trPr>
          <w:trHeight w:val="228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Общее количество поступивших в ТСО обращений потребителей услуг, шт.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D7EAD3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0,0000</w:t>
            </w: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3DBDB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3DBDB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Наличие взаимодействия с потребителями услуг при выводе оборудования в ремонт и (или) из эксплуатации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 </w:t>
            </w: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3.1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Наличие (отсутствие) установленной процедуры согласования с потребителями услуг графиков вывода электросетевого оборудования в ремонт и (или) из эксплуатации (наличие - 1, отсутствие - 0)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E3FAFD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1</w:t>
            </w: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3.2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Количество обращений потребителей услуг с указанием на несогласие введения предлагаемых ТСО графиков вывода электросетевого оборудования в ремонт и (или) из эксплуатации, шт.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E3FAFD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0,0000</w:t>
            </w:r>
          </w:p>
        </w:tc>
      </w:tr>
      <w:tr w:rsidR="0093320A" w:rsidRPr="0093320A" w:rsidTr="0093320A">
        <w:trPr>
          <w:trHeight w:val="228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3.2.1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Общее количество поступивших обращений в ТСО потребителей услуг, кроме физических лиц, шт.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E3FAFD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0,0000</w:t>
            </w: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3DBDB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3DBDB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Соблюдение требований нормативных правовых актов по защите персональных данных потребителей услуг (заявителей), по критерию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 </w:t>
            </w:r>
          </w:p>
        </w:tc>
      </w:tr>
      <w:tr w:rsidR="0093320A" w:rsidRPr="0093320A" w:rsidTr="0093320A">
        <w:trPr>
          <w:trHeight w:val="456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4.1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Количество обращений в ТСО потребителей услуг (заявителей) с указанием на неправомерность использования персональных данных потребителей услуг (заявителей),шт.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E3FAFD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0,0000</w:t>
            </w:r>
          </w:p>
        </w:tc>
      </w:tr>
      <w:tr w:rsidR="0093320A" w:rsidRPr="0093320A" w:rsidTr="0093320A">
        <w:trPr>
          <w:trHeight w:val="228"/>
        </w:trPr>
        <w:tc>
          <w:tcPr>
            <w:tcW w:w="86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87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Общее количество поступивших обращений в ТСО потребителей услуг, шт.</w:t>
            </w:r>
          </w:p>
        </w:tc>
        <w:tc>
          <w:tcPr>
            <w:tcW w:w="1416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D7EAD3"/>
            <w:vAlign w:val="center"/>
            <w:hideMark/>
          </w:tcPr>
          <w:p w:rsidR="0093320A" w:rsidRPr="0093320A" w:rsidRDefault="0093320A" w:rsidP="0093320A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  <w:r w:rsidRPr="0093320A"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  <w:t>0,0000</w:t>
            </w:r>
          </w:p>
        </w:tc>
      </w:tr>
    </w:tbl>
    <w:p w:rsidR="00721510" w:rsidRDefault="00721510" w:rsidP="00721510">
      <w:pPr>
        <w:pStyle w:val="ConsPlusNormal"/>
        <w:jc w:val="both"/>
      </w:pPr>
    </w:p>
    <w:p w:rsidR="00721510" w:rsidRDefault="00721510" w:rsidP="00721510">
      <w:pPr>
        <w:pStyle w:val="ConsPlusNormal"/>
        <w:jc w:val="both"/>
      </w:pPr>
    </w:p>
    <w:p w:rsidR="00721510" w:rsidRDefault="00721510" w:rsidP="00094806">
      <w:pPr>
        <w:pStyle w:val="ConsPlusNormal"/>
        <w:ind w:firstLine="540"/>
        <w:jc w:val="both"/>
      </w:pPr>
      <w:r>
        <w:t>4.3. Информация о заочном обслуживании потребителей посредством телефонной связи.</w:t>
      </w:r>
    </w:p>
    <w:p w:rsidR="00094806" w:rsidRDefault="00094806" w:rsidP="00094806">
      <w:pPr>
        <w:pStyle w:val="ConsPlusNormal"/>
        <w:ind w:firstLine="540"/>
        <w:jc w:val="both"/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5730"/>
        <w:gridCol w:w="1294"/>
        <w:gridCol w:w="2108"/>
      </w:tblGrid>
      <w:tr w:rsidR="00721510" w:rsidTr="00CD44D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N</w:t>
            </w:r>
          </w:p>
        </w:tc>
        <w:tc>
          <w:tcPr>
            <w:tcW w:w="5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Наименование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Единица измерения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</w:pPr>
          </w:p>
        </w:tc>
      </w:tr>
      <w:tr w:rsidR="00225F21" w:rsidTr="00CD44D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5F21" w:rsidRDefault="00225F21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5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5F21" w:rsidRDefault="00225F21" w:rsidP="00225F21">
            <w:pPr>
              <w:pStyle w:val="ConsPlusNormal"/>
            </w:pPr>
            <w:r>
              <w:t>Перечень номеров телефонов, выделенных для обслуживания потребителей: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5F21" w:rsidRDefault="00225F21">
            <w:pPr>
              <w:pStyle w:val="ConsPlusNormal"/>
              <w:jc w:val="center"/>
            </w:pP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5F21" w:rsidRDefault="00225F21">
            <w:pPr>
              <w:pStyle w:val="ConsPlusNormal"/>
            </w:pPr>
          </w:p>
        </w:tc>
      </w:tr>
      <w:tr w:rsidR="00721510" w:rsidTr="00CD44D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</w:p>
        </w:tc>
        <w:tc>
          <w:tcPr>
            <w:tcW w:w="5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 w:rsidP="00225F21">
            <w:pPr>
              <w:pStyle w:val="ConsPlusNormal"/>
              <w:jc w:val="both"/>
            </w:pPr>
            <w:r>
              <w:t>Номер</w:t>
            </w:r>
            <w:r w:rsidR="00225F21">
              <w:t>а телефонов</w:t>
            </w:r>
            <w:r>
              <w:t xml:space="preserve"> по вопросам энергоснабжения:</w:t>
            </w:r>
          </w:p>
          <w:p w:rsidR="00721510" w:rsidRDefault="00721510">
            <w:pPr>
              <w:pStyle w:val="ConsPlusNormal"/>
              <w:ind w:firstLine="284"/>
              <w:jc w:val="both"/>
            </w:pP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номер телефона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6AD" w:rsidRDefault="00C52934" w:rsidP="00225F21">
            <w:pPr>
              <w:pStyle w:val="ConsPlusNormal"/>
              <w:jc w:val="center"/>
            </w:pPr>
            <w:r>
              <w:t>8(3812</w:t>
            </w:r>
            <w:r w:rsidR="00AA26AD">
              <w:t>)</w:t>
            </w:r>
            <w:r>
              <w:t>39-77-54</w:t>
            </w:r>
          </w:p>
          <w:p w:rsidR="00AA26AD" w:rsidRDefault="00C52934" w:rsidP="00225F21">
            <w:pPr>
              <w:pStyle w:val="ConsPlusNormal"/>
              <w:jc w:val="center"/>
            </w:pPr>
            <w:r>
              <w:t>8(38</w:t>
            </w:r>
            <w:r w:rsidR="00AA26AD">
              <w:t>12)3</w:t>
            </w:r>
            <w:r>
              <w:t>1-98-01</w:t>
            </w:r>
          </w:p>
          <w:p w:rsidR="00AA26AD" w:rsidRDefault="00AA26AD" w:rsidP="00225F21">
            <w:pPr>
              <w:pStyle w:val="ConsPlusNormal"/>
              <w:jc w:val="center"/>
            </w:pPr>
            <w:r>
              <w:t>8(38</w:t>
            </w:r>
            <w:r w:rsidR="00C52934">
              <w:t>12)30-37-92</w:t>
            </w:r>
          </w:p>
          <w:p w:rsidR="00721510" w:rsidRDefault="00721510" w:rsidP="00225F21">
            <w:pPr>
              <w:pStyle w:val="ConsPlusNormal"/>
              <w:jc w:val="center"/>
            </w:pPr>
          </w:p>
        </w:tc>
      </w:tr>
      <w:tr w:rsidR="00225F21" w:rsidTr="00CD44D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5F21" w:rsidRDefault="00225F21">
            <w:pPr>
              <w:pStyle w:val="ConsPlusNormal"/>
              <w:jc w:val="center"/>
            </w:pPr>
          </w:p>
        </w:tc>
        <w:tc>
          <w:tcPr>
            <w:tcW w:w="5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5F21" w:rsidRDefault="00225F21" w:rsidP="00225F21">
            <w:pPr>
              <w:pStyle w:val="ConsPlusNormal"/>
              <w:jc w:val="both"/>
            </w:pP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5F21" w:rsidRDefault="00225F21">
            <w:pPr>
              <w:pStyle w:val="ConsPlusNormal"/>
              <w:jc w:val="center"/>
            </w:pP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5F21" w:rsidRDefault="00225F21" w:rsidP="00225F21">
            <w:pPr>
              <w:pStyle w:val="ConsPlusNormal"/>
              <w:jc w:val="center"/>
            </w:pPr>
          </w:p>
        </w:tc>
      </w:tr>
      <w:tr w:rsidR="00721510" w:rsidTr="00CD44D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225F21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5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 w:rsidP="00C52934">
            <w:pPr>
              <w:pStyle w:val="ConsPlusNormal"/>
            </w:pPr>
            <w:r>
              <w:t>Общее число телефо</w:t>
            </w:r>
            <w:r w:rsidR="00C52934">
              <w:t xml:space="preserve">нных вызовов от потребителей 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Default="00721510">
            <w:pPr>
              <w:pStyle w:val="ConsPlusNormal"/>
              <w:jc w:val="center"/>
            </w:pPr>
            <w:r>
              <w:t>единицы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510" w:rsidRPr="00D529AC" w:rsidRDefault="00603A0C" w:rsidP="00D529AC">
            <w:pPr>
              <w:pStyle w:val="ConsPlusNormal"/>
              <w:jc w:val="center"/>
            </w:pPr>
            <w:r>
              <w:t>2</w:t>
            </w:r>
            <w:r w:rsidR="00C52934">
              <w:t>0</w:t>
            </w:r>
            <w:r>
              <w:t>5</w:t>
            </w:r>
          </w:p>
        </w:tc>
      </w:tr>
      <w:tr w:rsidR="00CD44D5" w:rsidTr="00CD44D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44D5" w:rsidRDefault="00CD44D5">
            <w:pPr>
              <w:pStyle w:val="ConsPlusNormal"/>
              <w:jc w:val="center"/>
            </w:pPr>
            <w:r>
              <w:t>3</w:t>
            </w:r>
          </w:p>
        </w:tc>
        <w:tc>
          <w:tcPr>
            <w:tcW w:w="5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44D5" w:rsidRDefault="00CD44D5" w:rsidP="00025B08">
            <w:pPr>
              <w:pStyle w:val="ConsPlusNormal"/>
            </w:pPr>
            <w:r>
              <w:t>Среднее время обработки телефонного вызова от потребителя на выделенные номера телефонов за текущий период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44D5" w:rsidRDefault="00CD44D5">
            <w:pPr>
              <w:pStyle w:val="ConsPlusNormal"/>
              <w:jc w:val="center"/>
            </w:pPr>
            <w:r>
              <w:t>мин.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44D5" w:rsidRPr="00D529AC" w:rsidRDefault="00CD44D5" w:rsidP="00D529AC">
            <w:pPr>
              <w:pStyle w:val="ConsPlusNormal"/>
              <w:jc w:val="center"/>
            </w:pPr>
            <w:r>
              <w:t>12</w:t>
            </w:r>
          </w:p>
        </w:tc>
      </w:tr>
      <w:tr w:rsidR="00CD44D5" w:rsidTr="00CD44D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44D5" w:rsidRDefault="00CD44D5">
            <w:pPr>
              <w:pStyle w:val="ConsPlusNormal"/>
              <w:jc w:val="center"/>
            </w:pPr>
          </w:p>
        </w:tc>
        <w:tc>
          <w:tcPr>
            <w:tcW w:w="5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44D5" w:rsidRDefault="00CD44D5">
            <w:pPr>
              <w:pStyle w:val="ConsPlusNormal"/>
            </w:pP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44D5" w:rsidRDefault="00CD44D5">
            <w:pPr>
              <w:pStyle w:val="ConsPlusNormal"/>
              <w:jc w:val="center"/>
            </w:pP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44D5" w:rsidRPr="00D529AC" w:rsidRDefault="00CD44D5" w:rsidP="00D529AC">
            <w:pPr>
              <w:pStyle w:val="ConsPlusNormal"/>
              <w:jc w:val="center"/>
            </w:pPr>
          </w:p>
        </w:tc>
      </w:tr>
    </w:tbl>
    <w:p w:rsidR="00721510" w:rsidRDefault="00721510" w:rsidP="00721510">
      <w:pPr>
        <w:pStyle w:val="ConsPlusNormal"/>
        <w:jc w:val="both"/>
      </w:pPr>
    </w:p>
    <w:p w:rsidR="006C68C8" w:rsidRDefault="00721510" w:rsidP="00721510">
      <w:pPr>
        <w:pStyle w:val="ConsPlusNormal"/>
        <w:ind w:firstLine="540"/>
        <w:jc w:val="both"/>
      </w:pPr>
      <w:r>
        <w:t xml:space="preserve">4.4. </w:t>
      </w:r>
    </w:p>
    <w:p w:rsidR="006C68C8" w:rsidRDefault="006C68C8" w:rsidP="00721510">
      <w:pPr>
        <w:pStyle w:val="ConsPlusNormal"/>
        <w:ind w:firstLine="540"/>
        <w:jc w:val="both"/>
      </w:pPr>
      <w:r>
        <w:t xml:space="preserve">Всего обращений </w:t>
      </w:r>
      <w:r w:rsidR="00AA26AD">
        <w:t>–</w:t>
      </w:r>
      <w:r>
        <w:t xml:space="preserve"> </w:t>
      </w:r>
      <w:r w:rsidR="00603A0C">
        <w:rPr>
          <w:b/>
        </w:rPr>
        <w:t>210</w:t>
      </w:r>
      <w:r w:rsidR="00AA26AD">
        <w:t xml:space="preserve">. </w:t>
      </w:r>
      <w:r w:rsidR="00721510">
        <w:t>Категория обращений, в которой зарегистрировано наибольшее число обращений</w:t>
      </w:r>
      <w:r>
        <w:t xml:space="preserve"> </w:t>
      </w:r>
      <w:r w:rsidR="004F74EA">
        <w:t>в категории</w:t>
      </w:r>
      <w:r>
        <w:t xml:space="preserve"> </w:t>
      </w:r>
      <w:r w:rsidR="004F74EA">
        <w:t>«</w:t>
      </w:r>
      <w:r>
        <w:t>технологическо</w:t>
      </w:r>
      <w:r w:rsidR="004F74EA">
        <w:t>е</w:t>
      </w:r>
      <w:r>
        <w:t xml:space="preserve"> присоединени</w:t>
      </w:r>
      <w:r w:rsidR="004F74EA">
        <w:t>е»</w:t>
      </w:r>
      <w:r>
        <w:t xml:space="preserve"> – </w:t>
      </w:r>
      <w:r w:rsidR="00603A0C">
        <w:rPr>
          <w:b/>
        </w:rPr>
        <w:t>2</w:t>
      </w:r>
      <w:r>
        <w:t>;</w:t>
      </w:r>
    </w:p>
    <w:p w:rsidR="006C68C8" w:rsidRDefault="006C68C8" w:rsidP="00721510">
      <w:pPr>
        <w:pStyle w:val="ConsPlusNormal"/>
        <w:ind w:firstLine="540"/>
        <w:jc w:val="both"/>
      </w:pPr>
      <w:r>
        <w:t>В</w:t>
      </w:r>
      <w:r w:rsidR="00721510">
        <w:t>сего обращений, содержащих жалобу</w:t>
      </w:r>
      <w:r>
        <w:t xml:space="preserve"> – </w:t>
      </w:r>
      <w:r w:rsidR="00CD44D5">
        <w:rPr>
          <w:b/>
        </w:rPr>
        <w:t>0</w:t>
      </w:r>
      <w:r w:rsidR="00AA26AD" w:rsidRPr="004F74EA">
        <w:rPr>
          <w:b/>
        </w:rPr>
        <w:t>.</w:t>
      </w:r>
      <w:r w:rsidR="00AA26AD">
        <w:t xml:space="preserve"> Наибольшее число жалоб в категории «технологическо</w:t>
      </w:r>
      <w:r w:rsidR="004F74EA">
        <w:t>е</w:t>
      </w:r>
      <w:r w:rsidR="00AA26AD">
        <w:t xml:space="preserve"> присоединени</w:t>
      </w:r>
      <w:r w:rsidR="004F74EA">
        <w:t>е</w:t>
      </w:r>
      <w:r w:rsidR="00AA26AD">
        <w:t xml:space="preserve">» - </w:t>
      </w:r>
      <w:r w:rsidR="00CD44D5">
        <w:rPr>
          <w:b/>
        </w:rPr>
        <w:t>0</w:t>
      </w:r>
    </w:p>
    <w:p w:rsidR="00721510" w:rsidRDefault="006C68C8" w:rsidP="00721510">
      <w:pPr>
        <w:pStyle w:val="ConsPlusNormal"/>
        <w:ind w:firstLine="540"/>
        <w:jc w:val="both"/>
      </w:pPr>
      <w:r>
        <w:t>О</w:t>
      </w:r>
      <w:r w:rsidR="00721510">
        <w:t>бращений, содержащих заявку на оказание услуг</w:t>
      </w:r>
      <w:r>
        <w:t xml:space="preserve"> – </w:t>
      </w:r>
      <w:r w:rsidR="00CD44D5">
        <w:rPr>
          <w:b/>
        </w:rPr>
        <w:t>4</w:t>
      </w:r>
      <w:r w:rsidR="00AA26AD">
        <w:t xml:space="preserve"> Наибольшее число заявок в категории «заявка на оказание услуг по технологическому присоединению» - </w:t>
      </w:r>
      <w:r w:rsidR="00CD44D5">
        <w:rPr>
          <w:b/>
        </w:rPr>
        <w:t>4</w:t>
      </w:r>
      <w:bookmarkStart w:id="3" w:name="_GoBack"/>
      <w:bookmarkEnd w:id="3"/>
      <w:r w:rsidR="00AA26AD">
        <w:t>.</w:t>
      </w:r>
    </w:p>
    <w:p w:rsidR="00A94F9A" w:rsidRDefault="00A94F9A" w:rsidP="00721510">
      <w:pPr>
        <w:pStyle w:val="ConsPlusNormal"/>
        <w:ind w:firstLine="540"/>
        <w:jc w:val="both"/>
      </w:pPr>
    </w:p>
    <w:sectPr w:rsidR="00A94F9A" w:rsidSect="00E12E8A">
      <w:pgSz w:w="16838" w:h="11906" w:orient="landscape"/>
      <w:pgMar w:top="1134" w:right="1440" w:bottom="567" w:left="1440" w:header="0" w:footer="0" w:gutter="0"/>
      <w:cols w:space="720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5B6652"/>
    <w:multiLevelType w:val="hybridMultilevel"/>
    <w:tmpl w:val="394EC9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55E6E17"/>
    <w:multiLevelType w:val="hybridMultilevel"/>
    <w:tmpl w:val="81785B2E"/>
    <w:lvl w:ilvl="0" w:tplc="D99857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782059"/>
    <w:multiLevelType w:val="multilevel"/>
    <w:tmpl w:val="72B6200A"/>
    <w:lvl w:ilvl="0">
      <w:start w:val="1"/>
      <w:numFmt w:val="decimal"/>
      <w:pStyle w:val="a"/>
      <w:lvlText w:val="%1."/>
      <w:lvlJc w:val="left"/>
      <w:pPr>
        <w:ind w:left="7307" w:hanging="360"/>
      </w:pPr>
    </w:lvl>
    <w:lvl w:ilvl="1">
      <w:start w:val="2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3">
    <w:nsid w:val="26AB1E11"/>
    <w:multiLevelType w:val="hybridMultilevel"/>
    <w:tmpl w:val="4BC675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D02122B"/>
    <w:multiLevelType w:val="hybridMultilevel"/>
    <w:tmpl w:val="7D3613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ED87513"/>
    <w:multiLevelType w:val="multilevel"/>
    <w:tmpl w:val="FC4E0132"/>
    <w:lvl w:ilvl="0">
      <w:start w:val="1"/>
      <w:numFmt w:val="decimal"/>
      <w:lvlText w:val="%1."/>
      <w:lvlJc w:val="left"/>
      <w:pPr>
        <w:ind w:left="1005" w:hanging="10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840" w:hanging="10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5" w:hanging="100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25" w:hanging="100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6">
    <w:nsid w:val="5B4667C4"/>
    <w:multiLevelType w:val="hybridMultilevel"/>
    <w:tmpl w:val="05C47B9E"/>
    <w:lvl w:ilvl="0" w:tplc="D998578A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5E1173CB"/>
    <w:multiLevelType w:val="hybridMultilevel"/>
    <w:tmpl w:val="A94A2110"/>
    <w:lvl w:ilvl="0" w:tplc="77DEF6EE">
      <w:start w:val="1"/>
      <w:numFmt w:val="bullet"/>
      <w:suff w:val="space"/>
      <w:lvlText w:val=""/>
      <w:lvlJc w:val="left"/>
      <w:pPr>
        <w:ind w:left="0" w:firstLine="709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76A55EEC"/>
    <w:multiLevelType w:val="hybridMultilevel"/>
    <w:tmpl w:val="8A1498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84E1A86"/>
    <w:multiLevelType w:val="hybridMultilevel"/>
    <w:tmpl w:val="61A67488"/>
    <w:lvl w:ilvl="0" w:tplc="B5622994">
      <w:start w:val="1"/>
      <w:numFmt w:val="bullet"/>
      <w:suff w:val="space"/>
      <w:lvlText w:val="­"/>
      <w:lvlJc w:val="left"/>
      <w:pPr>
        <w:ind w:left="0" w:firstLine="709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>
    <w:nsid w:val="7AE207CD"/>
    <w:multiLevelType w:val="hybridMultilevel"/>
    <w:tmpl w:val="E0B07C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E7B0231"/>
    <w:multiLevelType w:val="hybridMultilevel"/>
    <w:tmpl w:val="3224EF2A"/>
    <w:lvl w:ilvl="0" w:tplc="C3400D68">
      <w:start w:val="1"/>
      <w:numFmt w:val="decimal"/>
      <w:lvlText w:val="%1."/>
      <w:lvlJc w:val="left"/>
      <w:pPr>
        <w:ind w:left="8157" w:hanging="360"/>
      </w:pPr>
      <w:rPr>
        <w:rFonts w:ascii="Arial Narrow" w:hAnsi="Arial Narrow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7FD448DF"/>
    <w:multiLevelType w:val="hybridMultilevel"/>
    <w:tmpl w:val="4C001EB4"/>
    <w:lvl w:ilvl="0" w:tplc="E656288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5"/>
  </w:num>
  <w:num w:numId="2">
    <w:abstractNumId w:val="9"/>
  </w:num>
  <w:num w:numId="3">
    <w:abstractNumId w:val="10"/>
  </w:num>
  <w:num w:numId="4">
    <w:abstractNumId w:val="8"/>
  </w:num>
  <w:num w:numId="5">
    <w:abstractNumId w:val="0"/>
  </w:num>
  <w:num w:numId="6">
    <w:abstractNumId w:val="4"/>
  </w:num>
  <w:num w:numId="7">
    <w:abstractNumId w:val="7"/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 w:numId="10">
    <w:abstractNumId w:val="6"/>
  </w:num>
  <w:num w:numId="11">
    <w:abstractNumId w:val="12"/>
  </w:num>
  <w:num w:numId="12">
    <w:abstractNumId w:val="2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1510"/>
    <w:rsid w:val="000005CC"/>
    <w:rsid w:val="00000A25"/>
    <w:rsid w:val="000018BE"/>
    <w:rsid w:val="00005471"/>
    <w:rsid w:val="0001103A"/>
    <w:rsid w:val="0001143B"/>
    <w:rsid w:val="00012BD1"/>
    <w:rsid w:val="000133F7"/>
    <w:rsid w:val="00013492"/>
    <w:rsid w:val="00014B19"/>
    <w:rsid w:val="000155C5"/>
    <w:rsid w:val="00020F3D"/>
    <w:rsid w:val="0002185D"/>
    <w:rsid w:val="00021D18"/>
    <w:rsid w:val="000225D3"/>
    <w:rsid w:val="000241FB"/>
    <w:rsid w:val="00024576"/>
    <w:rsid w:val="00024D49"/>
    <w:rsid w:val="00025B08"/>
    <w:rsid w:val="00026190"/>
    <w:rsid w:val="00026CBD"/>
    <w:rsid w:val="00026D01"/>
    <w:rsid w:val="00026D64"/>
    <w:rsid w:val="00027F0B"/>
    <w:rsid w:val="00030BE2"/>
    <w:rsid w:val="000318EA"/>
    <w:rsid w:val="00032B87"/>
    <w:rsid w:val="00032F02"/>
    <w:rsid w:val="0003392F"/>
    <w:rsid w:val="00033B3B"/>
    <w:rsid w:val="00035265"/>
    <w:rsid w:val="00035ABB"/>
    <w:rsid w:val="0003630C"/>
    <w:rsid w:val="0003639A"/>
    <w:rsid w:val="000376F6"/>
    <w:rsid w:val="00037A8E"/>
    <w:rsid w:val="00037BE9"/>
    <w:rsid w:val="00040412"/>
    <w:rsid w:val="000434D5"/>
    <w:rsid w:val="0004392D"/>
    <w:rsid w:val="00043EEE"/>
    <w:rsid w:val="00044F1B"/>
    <w:rsid w:val="0004545D"/>
    <w:rsid w:val="0004592C"/>
    <w:rsid w:val="000462C1"/>
    <w:rsid w:val="000467F5"/>
    <w:rsid w:val="00047BBA"/>
    <w:rsid w:val="00047CF9"/>
    <w:rsid w:val="00051A8F"/>
    <w:rsid w:val="00051DEC"/>
    <w:rsid w:val="00052DFF"/>
    <w:rsid w:val="0005306A"/>
    <w:rsid w:val="0005323C"/>
    <w:rsid w:val="0005400E"/>
    <w:rsid w:val="000542E8"/>
    <w:rsid w:val="000547B2"/>
    <w:rsid w:val="000600D7"/>
    <w:rsid w:val="00061162"/>
    <w:rsid w:val="000632B8"/>
    <w:rsid w:val="00063465"/>
    <w:rsid w:val="0006404B"/>
    <w:rsid w:val="00064830"/>
    <w:rsid w:val="00064ADA"/>
    <w:rsid w:val="00070E55"/>
    <w:rsid w:val="00071D9F"/>
    <w:rsid w:val="00072C4E"/>
    <w:rsid w:val="00072F74"/>
    <w:rsid w:val="00073D9B"/>
    <w:rsid w:val="00074AB3"/>
    <w:rsid w:val="00074ADC"/>
    <w:rsid w:val="000752B1"/>
    <w:rsid w:val="00075EC7"/>
    <w:rsid w:val="00076678"/>
    <w:rsid w:val="00077C35"/>
    <w:rsid w:val="00080335"/>
    <w:rsid w:val="00080667"/>
    <w:rsid w:val="0008070B"/>
    <w:rsid w:val="000824A4"/>
    <w:rsid w:val="000849FD"/>
    <w:rsid w:val="00084DB6"/>
    <w:rsid w:val="00085582"/>
    <w:rsid w:val="00086373"/>
    <w:rsid w:val="000922E7"/>
    <w:rsid w:val="00094806"/>
    <w:rsid w:val="0009503E"/>
    <w:rsid w:val="0009689C"/>
    <w:rsid w:val="00096E35"/>
    <w:rsid w:val="000A0BA4"/>
    <w:rsid w:val="000A2417"/>
    <w:rsid w:val="000A3910"/>
    <w:rsid w:val="000A43FD"/>
    <w:rsid w:val="000A5329"/>
    <w:rsid w:val="000A5C52"/>
    <w:rsid w:val="000A6DDA"/>
    <w:rsid w:val="000A6F02"/>
    <w:rsid w:val="000A741B"/>
    <w:rsid w:val="000B0C94"/>
    <w:rsid w:val="000B1317"/>
    <w:rsid w:val="000B16BE"/>
    <w:rsid w:val="000B1BAA"/>
    <w:rsid w:val="000B1BD6"/>
    <w:rsid w:val="000B449A"/>
    <w:rsid w:val="000B47E7"/>
    <w:rsid w:val="000B734D"/>
    <w:rsid w:val="000B78C1"/>
    <w:rsid w:val="000C012B"/>
    <w:rsid w:val="000C15C7"/>
    <w:rsid w:val="000C1AE1"/>
    <w:rsid w:val="000C2054"/>
    <w:rsid w:val="000C2E1F"/>
    <w:rsid w:val="000C4F81"/>
    <w:rsid w:val="000C5003"/>
    <w:rsid w:val="000C6196"/>
    <w:rsid w:val="000C65F6"/>
    <w:rsid w:val="000C66F8"/>
    <w:rsid w:val="000C7B90"/>
    <w:rsid w:val="000D0C43"/>
    <w:rsid w:val="000D1550"/>
    <w:rsid w:val="000D20B8"/>
    <w:rsid w:val="000D3443"/>
    <w:rsid w:val="000D3E1E"/>
    <w:rsid w:val="000D5553"/>
    <w:rsid w:val="000D7914"/>
    <w:rsid w:val="000D7B02"/>
    <w:rsid w:val="000E4A99"/>
    <w:rsid w:val="000E50FB"/>
    <w:rsid w:val="000E59B1"/>
    <w:rsid w:val="000E5FBD"/>
    <w:rsid w:val="000E6583"/>
    <w:rsid w:val="000E6873"/>
    <w:rsid w:val="000E71E6"/>
    <w:rsid w:val="000E736C"/>
    <w:rsid w:val="000E77EB"/>
    <w:rsid w:val="000F158C"/>
    <w:rsid w:val="000F3379"/>
    <w:rsid w:val="000F5B83"/>
    <w:rsid w:val="00102681"/>
    <w:rsid w:val="00102AD1"/>
    <w:rsid w:val="00103CD4"/>
    <w:rsid w:val="001049E2"/>
    <w:rsid w:val="00104D4C"/>
    <w:rsid w:val="0010530E"/>
    <w:rsid w:val="001105F7"/>
    <w:rsid w:val="00110C40"/>
    <w:rsid w:val="00110E7F"/>
    <w:rsid w:val="001116F8"/>
    <w:rsid w:val="001130CC"/>
    <w:rsid w:val="001142D3"/>
    <w:rsid w:val="00114905"/>
    <w:rsid w:val="00115110"/>
    <w:rsid w:val="00115278"/>
    <w:rsid w:val="00116499"/>
    <w:rsid w:val="001164D6"/>
    <w:rsid w:val="00116974"/>
    <w:rsid w:val="00117088"/>
    <w:rsid w:val="00117E2A"/>
    <w:rsid w:val="00121CDB"/>
    <w:rsid w:val="00121FB5"/>
    <w:rsid w:val="0012204B"/>
    <w:rsid w:val="00124C34"/>
    <w:rsid w:val="001252E4"/>
    <w:rsid w:val="0012650D"/>
    <w:rsid w:val="0012661D"/>
    <w:rsid w:val="00126D24"/>
    <w:rsid w:val="00127018"/>
    <w:rsid w:val="00127F1D"/>
    <w:rsid w:val="001301D2"/>
    <w:rsid w:val="0013125B"/>
    <w:rsid w:val="00131A72"/>
    <w:rsid w:val="0013302D"/>
    <w:rsid w:val="001336FB"/>
    <w:rsid w:val="00133AB5"/>
    <w:rsid w:val="001348EA"/>
    <w:rsid w:val="00135241"/>
    <w:rsid w:val="001354AC"/>
    <w:rsid w:val="00135843"/>
    <w:rsid w:val="00135C0F"/>
    <w:rsid w:val="00135ED2"/>
    <w:rsid w:val="001368B3"/>
    <w:rsid w:val="00137875"/>
    <w:rsid w:val="0014201D"/>
    <w:rsid w:val="00142024"/>
    <w:rsid w:val="00142845"/>
    <w:rsid w:val="001448D5"/>
    <w:rsid w:val="00145956"/>
    <w:rsid w:val="00151EED"/>
    <w:rsid w:val="00152855"/>
    <w:rsid w:val="00154ADF"/>
    <w:rsid w:val="00154B74"/>
    <w:rsid w:val="00161355"/>
    <w:rsid w:val="00161D25"/>
    <w:rsid w:val="00165AFD"/>
    <w:rsid w:val="00167F13"/>
    <w:rsid w:val="00171A27"/>
    <w:rsid w:val="00171ACD"/>
    <w:rsid w:val="00172B0F"/>
    <w:rsid w:val="00173610"/>
    <w:rsid w:val="00175041"/>
    <w:rsid w:val="001769DB"/>
    <w:rsid w:val="00176DC9"/>
    <w:rsid w:val="001803EC"/>
    <w:rsid w:val="001808F0"/>
    <w:rsid w:val="00181C64"/>
    <w:rsid w:val="00181D69"/>
    <w:rsid w:val="00183A76"/>
    <w:rsid w:val="001849CF"/>
    <w:rsid w:val="00187E0B"/>
    <w:rsid w:val="001918FB"/>
    <w:rsid w:val="001932E7"/>
    <w:rsid w:val="00193439"/>
    <w:rsid w:val="001942A2"/>
    <w:rsid w:val="0019562A"/>
    <w:rsid w:val="00196AAC"/>
    <w:rsid w:val="001A18C5"/>
    <w:rsid w:val="001A4B93"/>
    <w:rsid w:val="001A5544"/>
    <w:rsid w:val="001A55B3"/>
    <w:rsid w:val="001A5B44"/>
    <w:rsid w:val="001A6DD2"/>
    <w:rsid w:val="001A7E51"/>
    <w:rsid w:val="001B06C1"/>
    <w:rsid w:val="001B0789"/>
    <w:rsid w:val="001B1076"/>
    <w:rsid w:val="001B3B41"/>
    <w:rsid w:val="001B4923"/>
    <w:rsid w:val="001B4AB2"/>
    <w:rsid w:val="001B4E85"/>
    <w:rsid w:val="001B56C4"/>
    <w:rsid w:val="001B573F"/>
    <w:rsid w:val="001B636A"/>
    <w:rsid w:val="001B7291"/>
    <w:rsid w:val="001C1C73"/>
    <w:rsid w:val="001C1CC4"/>
    <w:rsid w:val="001C7D5B"/>
    <w:rsid w:val="001D0A73"/>
    <w:rsid w:val="001D12DF"/>
    <w:rsid w:val="001D12FF"/>
    <w:rsid w:val="001D318C"/>
    <w:rsid w:val="001D7411"/>
    <w:rsid w:val="001D77B5"/>
    <w:rsid w:val="001D7A3D"/>
    <w:rsid w:val="001E1838"/>
    <w:rsid w:val="001E1A8B"/>
    <w:rsid w:val="001E2267"/>
    <w:rsid w:val="001E3E02"/>
    <w:rsid w:val="001E4A38"/>
    <w:rsid w:val="001E5A9B"/>
    <w:rsid w:val="001E5C0D"/>
    <w:rsid w:val="001E788B"/>
    <w:rsid w:val="001F031B"/>
    <w:rsid w:val="001F0FCF"/>
    <w:rsid w:val="001F18F3"/>
    <w:rsid w:val="001F38C3"/>
    <w:rsid w:val="001F3CC6"/>
    <w:rsid w:val="001F4F21"/>
    <w:rsid w:val="001F59D4"/>
    <w:rsid w:val="001F5F67"/>
    <w:rsid w:val="001F629B"/>
    <w:rsid w:val="0020040D"/>
    <w:rsid w:val="00201375"/>
    <w:rsid w:val="00201392"/>
    <w:rsid w:val="00202117"/>
    <w:rsid w:val="002029AE"/>
    <w:rsid w:val="00203174"/>
    <w:rsid w:val="00203346"/>
    <w:rsid w:val="002053AE"/>
    <w:rsid w:val="002064DE"/>
    <w:rsid w:val="00207B54"/>
    <w:rsid w:val="002109FE"/>
    <w:rsid w:val="00212239"/>
    <w:rsid w:val="00212F81"/>
    <w:rsid w:val="002131E5"/>
    <w:rsid w:val="00213731"/>
    <w:rsid w:val="00213BB1"/>
    <w:rsid w:val="002142E3"/>
    <w:rsid w:val="00215492"/>
    <w:rsid w:val="00217813"/>
    <w:rsid w:val="00217C8F"/>
    <w:rsid w:val="00217FD8"/>
    <w:rsid w:val="00220179"/>
    <w:rsid w:val="00221ABD"/>
    <w:rsid w:val="00222B90"/>
    <w:rsid w:val="00222D82"/>
    <w:rsid w:val="00222E80"/>
    <w:rsid w:val="00223158"/>
    <w:rsid w:val="00223751"/>
    <w:rsid w:val="00225368"/>
    <w:rsid w:val="002255C3"/>
    <w:rsid w:val="00225F21"/>
    <w:rsid w:val="002264DF"/>
    <w:rsid w:val="002270F1"/>
    <w:rsid w:val="002305B3"/>
    <w:rsid w:val="00231436"/>
    <w:rsid w:val="00231BD4"/>
    <w:rsid w:val="00232020"/>
    <w:rsid w:val="002321A1"/>
    <w:rsid w:val="0023314C"/>
    <w:rsid w:val="00233351"/>
    <w:rsid w:val="002351C5"/>
    <w:rsid w:val="00235D46"/>
    <w:rsid w:val="00236C29"/>
    <w:rsid w:val="002377A0"/>
    <w:rsid w:val="00242F39"/>
    <w:rsid w:val="00243F0C"/>
    <w:rsid w:val="00244175"/>
    <w:rsid w:val="00245382"/>
    <w:rsid w:val="00246374"/>
    <w:rsid w:val="0024652A"/>
    <w:rsid w:val="002477C2"/>
    <w:rsid w:val="002478EE"/>
    <w:rsid w:val="00247AB0"/>
    <w:rsid w:val="0025084B"/>
    <w:rsid w:val="0025318D"/>
    <w:rsid w:val="002533AE"/>
    <w:rsid w:val="0026078C"/>
    <w:rsid w:val="002607E1"/>
    <w:rsid w:val="00261250"/>
    <w:rsid w:val="002615D8"/>
    <w:rsid w:val="002616C5"/>
    <w:rsid w:val="00261BE0"/>
    <w:rsid w:val="00264050"/>
    <w:rsid w:val="00264C80"/>
    <w:rsid w:val="00265229"/>
    <w:rsid w:val="002661BE"/>
    <w:rsid w:val="00270834"/>
    <w:rsid w:val="0027228A"/>
    <w:rsid w:val="00272297"/>
    <w:rsid w:val="0027262E"/>
    <w:rsid w:val="002738D4"/>
    <w:rsid w:val="00274AD5"/>
    <w:rsid w:val="00274C69"/>
    <w:rsid w:val="002801C2"/>
    <w:rsid w:val="00281F61"/>
    <w:rsid w:val="0028343F"/>
    <w:rsid w:val="002840E4"/>
    <w:rsid w:val="00287F36"/>
    <w:rsid w:val="00293759"/>
    <w:rsid w:val="00296F78"/>
    <w:rsid w:val="002A0051"/>
    <w:rsid w:val="002A01BF"/>
    <w:rsid w:val="002A1DD5"/>
    <w:rsid w:val="002A3BB9"/>
    <w:rsid w:val="002A3CD9"/>
    <w:rsid w:val="002A3E14"/>
    <w:rsid w:val="002A403F"/>
    <w:rsid w:val="002A7A18"/>
    <w:rsid w:val="002A7E78"/>
    <w:rsid w:val="002B022A"/>
    <w:rsid w:val="002B106B"/>
    <w:rsid w:val="002B22CC"/>
    <w:rsid w:val="002B3BDB"/>
    <w:rsid w:val="002B3EFE"/>
    <w:rsid w:val="002B4D3A"/>
    <w:rsid w:val="002B5DAD"/>
    <w:rsid w:val="002B71E7"/>
    <w:rsid w:val="002C07CD"/>
    <w:rsid w:val="002C1775"/>
    <w:rsid w:val="002C21F2"/>
    <w:rsid w:val="002C2727"/>
    <w:rsid w:val="002C3056"/>
    <w:rsid w:val="002C511D"/>
    <w:rsid w:val="002C5AF9"/>
    <w:rsid w:val="002C6536"/>
    <w:rsid w:val="002C6905"/>
    <w:rsid w:val="002D0657"/>
    <w:rsid w:val="002D35C9"/>
    <w:rsid w:val="002D503A"/>
    <w:rsid w:val="002D57C7"/>
    <w:rsid w:val="002D5F66"/>
    <w:rsid w:val="002D6BB7"/>
    <w:rsid w:val="002D6DB4"/>
    <w:rsid w:val="002D6E5F"/>
    <w:rsid w:val="002D77B1"/>
    <w:rsid w:val="002D7CFF"/>
    <w:rsid w:val="002E09DD"/>
    <w:rsid w:val="002E14F6"/>
    <w:rsid w:val="002E265A"/>
    <w:rsid w:val="002E2B7A"/>
    <w:rsid w:val="002E328C"/>
    <w:rsid w:val="002E4006"/>
    <w:rsid w:val="002E4712"/>
    <w:rsid w:val="002E5E6F"/>
    <w:rsid w:val="002E6D79"/>
    <w:rsid w:val="002E715F"/>
    <w:rsid w:val="002F00AC"/>
    <w:rsid w:val="002F1179"/>
    <w:rsid w:val="002F11F5"/>
    <w:rsid w:val="002F4690"/>
    <w:rsid w:val="002F61A4"/>
    <w:rsid w:val="002F6516"/>
    <w:rsid w:val="002F7832"/>
    <w:rsid w:val="002F7CF4"/>
    <w:rsid w:val="0030171F"/>
    <w:rsid w:val="00301820"/>
    <w:rsid w:val="00304A54"/>
    <w:rsid w:val="00311769"/>
    <w:rsid w:val="00312692"/>
    <w:rsid w:val="00312880"/>
    <w:rsid w:val="00313260"/>
    <w:rsid w:val="00313C92"/>
    <w:rsid w:val="00314D84"/>
    <w:rsid w:val="00316656"/>
    <w:rsid w:val="00317C8B"/>
    <w:rsid w:val="00317CA6"/>
    <w:rsid w:val="003206AF"/>
    <w:rsid w:val="003215B5"/>
    <w:rsid w:val="00321ECA"/>
    <w:rsid w:val="00322612"/>
    <w:rsid w:val="0032601C"/>
    <w:rsid w:val="00331F98"/>
    <w:rsid w:val="00333881"/>
    <w:rsid w:val="00333F3C"/>
    <w:rsid w:val="00334079"/>
    <w:rsid w:val="003350F9"/>
    <w:rsid w:val="003361C4"/>
    <w:rsid w:val="0033693A"/>
    <w:rsid w:val="003379C4"/>
    <w:rsid w:val="00337B51"/>
    <w:rsid w:val="003423E4"/>
    <w:rsid w:val="003428D6"/>
    <w:rsid w:val="00342C98"/>
    <w:rsid w:val="00344F51"/>
    <w:rsid w:val="00345089"/>
    <w:rsid w:val="0034513E"/>
    <w:rsid w:val="00345F84"/>
    <w:rsid w:val="003466B0"/>
    <w:rsid w:val="0034694E"/>
    <w:rsid w:val="00346DAA"/>
    <w:rsid w:val="00346F79"/>
    <w:rsid w:val="003470F4"/>
    <w:rsid w:val="00347434"/>
    <w:rsid w:val="00347CB8"/>
    <w:rsid w:val="00351996"/>
    <w:rsid w:val="003529B2"/>
    <w:rsid w:val="00353ECB"/>
    <w:rsid w:val="003558D3"/>
    <w:rsid w:val="00357252"/>
    <w:rsid w:val="003602AE"/>
    <w:rsid w:val="00366DAC"/>
    <w:rsid w:val="0037071D"/>
    <w:rsid w:val="00371333"/>
    <w:rsid w:val="0037222C"/>
    <w:rsid w:val="00373138"/>
    <w:rsid w:val="00373A03"/>
    <w:rsid w:val="00374A05"/>
    <w:rsid w:val="00374E04"/>
    <w:rsid w:val="003757B1"/>
    <w:rsid w:val="00375AF3"/>
    <w:rsid w:val="00382286"/>
    <w:rsid w:val="00384D47"/>
    <w:rsid w:val="003861DC"/>
    <w:rsid w:val="00391CF8"/>
    <w:rsid w:val="003921EA"/>
    <w:rsid w:val="00392FF4"/>
    <w:rsid w:val="0039355E"/>
    <w:rsid w:val="003942EA"/>
    <w:rsid w:val="00395019"/>
    <w:rsid w:val="00397B48"/>
    <w:rsid w:val="003A03D9"/>
    <w:rsid w:val="003A1348"/>
    <w:rsid w:val="003A1433"/>
    <w:rsid w:val="003A27E7"/>
    <w:rsid w:val="003A2CBB"/>
    <w:rsid w:val="003A33D6"/>
    <w:rsid w:val="003A6531"/>
    <w:rsid w:val="003A719A"/>
    <w:rsid w:val="003A76FB"/>
    <w:rsid w:val="003A79D5"/>
    <w:rsid w:val="003A7D4A"/>
    <w:rsid w:val="003B0BE9"/>
    <w:rsid w:val="003B15D3"/>
    <w:rsid w:val="003B4319"/>
    <w:rsid w:val="003B4DFE"/>
    <w:rsid w:val="003C03C1"/>
    <w:rsid w:val="003C09ED"/>
    <w:rsid w:val="003C183D"/>
    <w:rsid w:val="003C296B"/>
    <w:rsid w:val="003C3D6B"/>
    <w:rsid w:val="003C4508"/>
    <w:rsid w:val="003C575B"/>
    <w:rsid w:val="003C5AAC"/>
    <w:rsid w:val="003C5E4C"/>
    <w:rsid w:val="003C73CD"/>
    <w:rsid w:val="003C75A7"/>
    <w:rsid w:val="003D0310"/>
    <w:rsid w:val="003D0768"/>
    <w:rsid w:val="003D1B21"/>
    <w:rsid w:val="003D1CAF"/>
    <w:rsid w:val="003D1D66"/>
    <w:rsid w:val="003D20A8"/>
    <w:rsid w:val="003D386E"/>
    <w:rsid w:val="003D3E1F"/>
    <w:rsid w:val="003D4BA4"/>
    <w:rsid w:val="003D59BD"/>
    <w:rsid w:val="003D63F8"/>
    <w:rsid w:val="003D6F81"/>
    <w:rsid w:val="003E0543"/>
    <w:rsid w:val="003E1316"/>
    <w:rsid w:val="003E15EC"/>
    <w:rsid w:val="003E19D3"/>
    <w:rsid w:val="003E2D4F"/>
    <w:rsid w:val="003E2E04"/>
    <w:rsid w:val="003E39E0"/>
    <w:rsid w:val="003E4027"/>
    <w:rsid w:val="003E4A89"/>
    <w:rsid w:val="003E4D96"/>
    <w:rsid w:val="003E5FA6"/>
    <w:rsid w:val="003E64E9"/>
    <w:rsid w:val="003E68CC"/>
    <w:rsid w:val="003E79A5"/>
    <w:rsid w:val="003F082A"/>
    <w:rsid w:val="003F0D04"/>
    <w:rsid w:val="003F14C8"/>
    <w:rsid w:val="003F1D91"/>
    <w:rsid w:val="003F2FB7"/>
    <w:rsid w:val="003F30B7"/>
    <w:rsid w:val="003F343B"/>
    <w:rsid w:val="003F4AAD"/>
    <w:rsid w:val="003F5CE0"/>
    <w:rsid w:val="003F6028"/>
    <w:rsid w:val="003F6044"/>
    <w:rsid w:val="00400CBC"/>
    <w:rsid w:val="00400F83"/>
    <w:rsid w:val="0040111A"/>
    <w:rsid w:val="00401ADD"/>
    <w:rsid w:val="00401EAD"/>
    <w:rsid w:val="00403901"/>
    <w:rsid w:val="00406A8A"/>
    <w:rsid w:val="0041179C"/>
    <w:rsid w:val="004118A5"/>
    <w:rsid w:val="00412242"/>
    <w:rsid w:val="0041268D"/>
    <w:rsid w:val="0041283C"/>
    <w:rsid w:val="00413AF5"/>
    <w:rsid w:val="004144AD"/>
    <w:rsid w:val="004155B4"/>
    <w:rsid w:val="00415CDF"/>
    <w:rsid w:val="00421A97"/>
    <w:rsid w:val="00423ACE"/>
    <w:rsid w:val="00423F5F"/>
    <w:rsid w:val="004248F7"/>
    <w:rsid w:val="004273EA"/>
    <w:rsid w:val="00427BC8"/>
    <w:rsid w:val="00427FB1"/>
    <w:rsid w:val="00430120"/>
    <w:rsid w:val="00430711"/>
    <w:rsid w:val="00430805"/>
    <w:rsid w:val="0043177F"/>
    <w:rsid w:val="00431BB1"/>
    <w:rsid w:val="00432D12"/>
    <w:rsid w:val="00433866"/>
    <w:rsid w:val="00433AFC"/>
    <w:rsid w:val="0043404B"/>
    <w:rsid w:val="00434A86"/>
    <w:rsid w:val="00435373"/>
    <w:rsid w:val="00435D68"/>
    <w:rsid w:val="00436FDD"/>
    <w:rsid w:val="00440429"/>
    <w:rsid w:val="004406C8"/>
    <w:rsid w:val="00442FE8"/>
    <w:rsid w:val="00450B87"/>
    <w:rsid w:val="004514DB"/>
    <w:rsid w:val="004527C7"/>
    <w:rsid w:val="00452B0C"/>
    <w:rsid w:val="00453311"/>
    <w:rsid w:val="004557E2"/>
    <w:rsid w:val="004600B8"/>
    <w:rsid w:val="00460F1D"/>
    <w:rsid w:val="00461D57"/>
    <w:rsid w:val="00463085"/>
    <w:rsid w:val="004633C6"/>
    <w:rsid w:val="00464F16"/>
    <w:rsid w:val="00466CE3"/>
    <w:rsid w:val="004672AD"/>
    <w:rsid w:val="0047254D"/>
    <w:rsid w:val="004738DE"/>
    <w:rsid w:val="0047449B"/>
    <w:rsid w:val="00476742"/>
    <w:rsid w:val="00480958"/>
    <w:rsid w:val="00480ECC"/>
    <w:rsid w:val="00482DC7"/>
    <w:rsid w:val="00483AEA"/>
    <w:rsid w:val="004850AB"/>
    <w:rsid w:val="00486199"/>
    <w:rsid w:val="0048619C"/>
    <w:rsid w:val="0048677D"/>
    <w:rsid w:val="004874D3"/>
    <w:rsid w:val="0049109D"/>
    <w:rsid w:val="00492075"/>
    <w:rsid w:val="00492F22"/>
    <w:rsid w:val="00493721"/>
    <w:rsid w:val="00493C43"/>
    <w:rsid w:val="004964C0"/>
    <w:rsid w:val="00496F0E"/>
    <w:rsid w:val="0049707C"/>
    <w:rsid w:val="00497F41"/>
    <w:rsid w:val="004A04DF"/>
    <w:rsid w:val="004A05D8"/>
    <w:rsid w:val="004A0604"/>
    <w:rsid w:val="004A199A"/>
    <w:rsid w:val="004A1CA4"/>
    <w:rsid w:val="004A30F7"/>
    <w:rsid w:val="004A3F8E"/>
    <w:rsid w:val="004A494B"/>
    <w:rsid w:val="004A4BA2"/>
    <w:rsid w:val="004A51B0"/>
    <w:rsid w:val="004A5245"/>
    <w:rsid w:val="004A60C2"/>
    <w:rsid w:val="004A7B11"/>
    <w:rsid w:val="004B1324"/>
    <w:rsid w:val="004B1392"/>
    <w:rsid w:val="004B39DC"/>
    <w:rsid w:val="004B3B47"/>
    <w:rsid w:val="004B45D2"/>
    <w:rsid w:val="004B6E07"/>
    <w:rsid w:val="004B7C73"/>
    <w:rsid w:val="004C04B6"/>
    <w:rsid w:val="004C13AC"/>
    <w:rsid w:val="004C35DF"/>
    <w:rsid w:val="004C4ABE"/>
    <w:rsid w:val="004C52B7"/>
    <w:rsid w:val="004C68DC"/>
    <w:rsid w:val="004C6DCB"/>
    <w:rsid w:val="004C6F31"/>
    <w:rsid w:val="004D082F"/>
    <w:rsid w:val="004D26ED"/>
    <w:rsid w:val="004D282B"/>
    <w:rsid w:val="004D5310"/>
    <w:rsid w:val="004D5C12"/>
    <w:rsid w:val="004D640D"/>
    <w:rsid w:val="004D6E62"/>
    <w:rsid w:val="004D71EF"/>
    <w:rsid w:val="004D73D7"/>
    <w:rsid w:val="004D7733"/>
    <w:rsid w:val="004D7D24"/>
    <w:rsid w:val="004E1E44"/>
    <w:rsid w:val="004E2E60"/>
    <w:rsid w:val="004E3101"/>
    <w:rsid w:val="004E376E"/>
    <w:rsid w:val="004E46F9"/>
    <w:rsid w:val="004E70B4"/>
    <w:rsid w:val="004E7347"/>
    <w:rsid w:val="004E7A1D"/>
    <w:rsid w:val="004F15BB"/>
    <w:rsid w:val="004F210C"/>
    <w:rsid w:val="004F2B76"/>
    <w:rsid w:val="004F2EB3"/>
    <w:rsid w:val="004F345B"/>
    <w:rsid w:val="004F4A95"/>
    <w:rsid w:val="004F74EA"/>
    <w:rsid w:val="005000DD"/>
    <w:rsid w:val="00500A63"/>
    <w:rsid w:val="00504632"/>
    <w:rsid w:val="00504E0B"/>
    <w:rsid w:val="005051B6"/>
    <w:rsid w:val="0050553C"/>
    <w:rsid w:val="00506E8E"/>
    <w:rsid w:val="005073F8"/>
    <w:rsid w:val="005101E5"/>
    <w:rsid w:val="005126D1"/>
    <w:rsid w:val="00514A82"/>
    <w:rsid w:val="0051537C"/>
    <w:rsid w:val="00515FCF"/>
    <w:rsid w:val="00516C1E"/>
    <w:rsid w:val="0051749F"/>
    <w:rsid w:val="0052151A"/>
    <w:rsid w:val="005232D2"/>
    <w:rsid w:val="00523AD2"/>
    <w:rsid w:val="0052415F"/>
    <w:rsid w:val="00525914"/>
    <w:rsid w:val="00525A76"/>
    <w:rsid w:val="00526190"/>
    <w:rsid w:val="005263F8"/>
    <w:rsid w:val="005265CE"/>
    <w:rsid w:val="00526B6E"/>
    <w:rsid w:val="00530ACC"/>
    <w:rsid w:val="00530B9B"/>
    <w:rsid w:val="00531382"/>
    <w:rsid w:val="00531A81"/>
    <w:rsid w:val="00534A33"/>
    <w:rsid w:val="005362AB"/>
    <w:rsid w:val="00541339"/>
    <w:rsid w:val="00541832"/>
    <w:rsid w:val="00543505"/>
    <w:rsid w:val="00546743"/>
    <w:rsid w:val="00551879"/>
    <w:rsid w:val="005526B7"/>
    <w:rsid w:val="0055289B"/>
    <w:rsid w:val="00552B83"/>
    <w:rsid w:val="0055318F"/>
    <w:rsid w:val="00553C3E"/>
    <w:rsid w:val="0055501B"/>
    <w:rsid w:val="00555D0C"/>
    <w:rsid w:val="0055645F"/>
    <w:rsid w:val="005575DF"/>
    <w:rsid w:val="00560E27"/>
    <w:rsid w:val="00561561"/>
    <w:rsid w:val="0056159B"/>
    <w:rsid w:val="00562BB2"/>
    <w:rsid w:val="00563EF7"/>
    <w:rsid w:val="00564D69"/>
    <w:rsid w:val="005650A3"/>
    <w:rsid w:val="00565849"/>
    <w:rsid w:val="00566D86"/>
    <w:rsid w:val="00570BB2"/>
    <w:rsid w:val="00570EDB"/>
    <w:rsid w:val="00576AF9"/>
    <w:rsid w:val="00576E5B"/>
    <w:rsid w:val="005777F1"/>
    <w:rsid w:val="00581521"/>
    <w:rsid w:val="0058261E"/>
    <w:rsid w:val="005838B1"/>
    <w:rsid w:val="00584213"/>
    <w:rsid w:val="00592032"/>
    <w:rsid w:val="00592E57"/>
    <w:rsid w:val="00593C86"/>
    <w:rsid w:val="00593EF6"/>
    <w:rsid w:val="00596281"/>
    <w:rsid w:val="00596D59"/>
    <w:rsid w:val="00597837"/>
    <w:rsid w:val="005A0744"/>
    <w:rsid w:val="005A2E42"/>
    <w:rsid w:val="005A41A2"/>
    <w:rsid w:val="005A5184"/>
    <w:rsid w:val="005A5B9E"/>
    <w:rsid w:val="005A767F"/>
    <w:rsid w:val="005A7E7C"/>
    <w:rsid w:val="005B075F"/>
    <w:rsid w:val="005B07D5"/>
    <w:rsid w:val="005B0CAE"/>
    <w:rsid w:val="005B0FEA"/>
    <w:rsid w:val="005B1FA4"/>
    <w:rsid w:val="005B27E4"/>
    <w:rsid w:val="005B3355"/>
    <w:rsid w:val="005B3D94"/>
    <w:rsid w:val="005B5928"/>
    <w:rsid w:val="005B640E"/>
    <w:rsid w:val="005B69F2"/>
    <w:rsid w:val="005B6BEF"/>
    <w:rsid w:val="005C02F3"/>
    <w:rsid w:val="005C14B6"/>
    <w:rsid w:val="005C19C1"/>
    <w:rsid w:val="005C1D3A"/>
    <w:rsid w:val="005C1E9B"/>
    <w:rsid w:val="005C56B5"/>
    <w:rsid w:val="005C589C"/>
    <w:rsid w:val="005D2C3C"/>
    <w:rsid w:val="005D2E6E"/>
    <w:rsid w:val="005D32A6"/>
    <w:rsid w:val="005D3316"/>
    <w:rsid w:val="005D40A3"/>
    <w:rsid w:val="005D6E00"/>
    <w:rsid w:val="005D78F5"/>
    <w:rsid w:val="005E1C79"/>
    <w:rsid w:val="005E2C04"/>
    <w:rsid w:val="005E44BC"/>
    <w:rsid w:val="005E4B09"/>
    <w:rsid w:val="005E5384"/>
    <w:rsid w:val="005E7B68"/>
    <w:rsid w:val="005E7DBE"/>
    <w:rsid w:val="005F365E"/>
    <w:rsid w:val="005F3C0D"/>
    <w:rsid w:val="005F57B3"/>
    <w:rsid w:val="005F69F2"/>
    <w:rsid w:val="005F7285"/>
    <w:rsid w:val="005F7DC4"/>
    <w:rsid w:val="00601F1D"/>
    <w:rsid w:val="00602EFD"/>
    <w:rsid w:val="006033C8"/>
    <w:rsid w:val="00603943"/>
    <w:rsid w:val="00603A0C"/>
    <w:rsid w:val="006040A3"/>
    <w:rsid w:val="00604566"/>
    <w:rsid w:val="006045D2"/>
    <w:rsid w:val="00604ADD"/>
    <w:rsid w:val="00604BE0"/>
    <w:rsid w:val="00605521"/>
    <w:rsid w:val="00611587"/>
    <w:rsid w:val="00611595"/>
    <w:rsid w:val="00611E33"/>
    <w:rsid w:val="00612309"/>
    <w:rsid w:val="00613C27"/>
    <w:rsid w:val="006149F2"/>
    <w:rsid w:val="00614F0F"/>
    <w:rsid w:val="00616B45"/>
    <w:rsid w:val="0061705B"/>
    <w:rsid w:val="00620AC1"/>
    <w:rsid w:val="006210C8"/>
    <w:rsid w:val="006222E5"/>
    <w:rsid w:val="00622DBD"/>
    <w:rsid w:val="006251FC"/>
    <w:rsid w:val="00625B71"/>
    <w:rsid w:val="00626888"/>
    <w:rsid w:val="00627420"/>
    <w:rsid w:val="0063097D"/>
    <w:rsid w:val="00630F90"/>
    <w:rsid w:val="0063125B"/>
    <w:rsid w:val="00631489"/>
    <w:rsid w:val="00631FB5"/>
    <w:rsid w:val="0063211C"/>
    <w:rsid w:val="00633401"/>
    <w:rsid w:val="0063392C"/>
    <w:rsid w:val="006341C5"/>
    <w:rsid w:val="006373C1"/>
    <w:rsid w:val="00637417"/>
    <w:rsid w:val="006374C8"/>
    <w:rsid w:val="0064079C"/>
    <w:rsid w:val="006407D4"/>
    <w:rsid w:val="006436F7"/>
    <w:rsid w:val="006461A4"/>
    <w:rsid w:val="006469CE"/>
    <w:rsid w:val="00646E9F"/>
    <w:rsid w:val="0065004E"/>
    <w:rsid w:val="006500E6"/>
    <w:rsid w:val="0065133D"/>
    <w:rsid w:val="00651584"/>
    <w:rsid w:val="006537B4"/>
    <w:rsid w:val="00653A03"/>
    <w:rsid w:val="006543B6"/>
    <w:rsid w:val="00654BC0"/>
    <w:rsid w:val="0065522D"/>
    <w:rsid w:val="0065764A"/>
    <w:rsid w:val="00657DBB"/>
    <w:rsid w:val="006617AD"/>
    <w:rsid w:val="00661EA3"/>
    <w:rsid w:val="006626FB"/>
    <w:rsid w:val="00662F5B"/>
    <w:rsid w:val="00663DD5"/>
    <w:rsid w:val="00664640"/>
    <w:rsid w:val="00664ED5"/>
    <w:rsid w:val="00666A1C"/>
    <w:rsid w:val="0066795E"/>
    <w:rsid w:val="006700F9"/>
    <w:rsid w:val="006704E6"/>
    <w:rsid w:val="0067064B"/>
    <w:rsid w:val="006709FF"/>
    <w:rsid w:val="00672476"/>
    <w:rsid w:val="00672602"/>
    <w:rsid w:val="00672B36"/>
    <w:rsid w:val="0067365F"/>
    <w:rsid w:val="006747F5"/>
    <w:rsid w:val="0067716D"/>
    <w:rsid w:val="00682ED4"/>
    <w:rsid w:val="006833B1"/>
    <w:rsid w:val="00684623"/>
    <w:rsid w:val="00686260"/>
    <w:rsid w:val="00690126"/>
    <w:rsid w:val="00690219"/>
    <w:rsid w:val="006903AF"/>
    <w:rsid w:val="00690950"/>
    <w:rsid w:val="006909D1"/>
    <w:rsid w:val="00691744"/>
    <w:rsid w:val="00693FDA"/>
    <w:rsid w:val="00694F3E"/>
    <w:rsid w:val="006966E4"/>
    <w:rsid w:val="006A180B"/>
    <w:rsid w:val="006A3421"/>
    <w:rsid w:val="006A3551"/>
    <w:rsid w:val="006A363F"/>
    <w:rsid w:val="006A4551"/>
    <w:rsid w:val="006A54CA"/>
    <w:rsid w:val="006B2BE8"/>
    <w:rsid w:val="006B53E0"/>
    <w:rsid w:val="006B68AF"/>
    <w:rsid w:val="006B68DB"/>
    <w:rsid w:val="006B77F1"/>
    <w:rsid w:val="006C1315"/>
    <w:rsid w:val="006C1F08"/>
    <w:rsid w:val="006C219F"/>
    <w:rsid w:val="006C22EB"/>
    <w:rsid w:val="006C5E16"/>
    <w:rsid w:val="006C60A5"/>
    <w:rsid w:val="006C68C8"/>
    <w:rsid w:val="006C7016"/>
    <w:rsid w:val="006C7193"/>
    <w:rsid w:val="006C79AF"/>
    <w:rsid w:val="006D0560"/>
    <w:rsid w:val="006D7262"/>
    <w:rsid w:val="006D767F"/>
    <w:rsid w:val="006E03AA"/>
    <w:rsid w:val="006E0402"/>
    <w:rsid w:val="006E0957"/>
    <w:rsid w:val="006E112D"/>
    <w:rsid w:val="006E1894"/>
    <w:rsid w:val="006E45E9"/>
    <w:rsid w:val="006E49AF"/>
    <w:rsid w:val="006E63EC"/>
    <w:rsid w:val="006F121A"/>
    <w:rsid w:val="006F34C9"/>
    <w:rsid w:val="006F471B"/>
    <w:rsid w:val="006F5BE1"/>
    <w:rsid w:val="006F5F37"/>
    <w:rsid w:val="006F75A3"/>
    <w:rsid w:val="006F7A94"/>
    <w:rsid w:val="0070094E"/>
    <w:rsid w:val="00700AA2"/>
    <w:rsid w:val="00700DCA"/>
    <w:rsid w:val="007034BD"/>
    <w:rsid w:val="00704EDC"/>
    <w:rsid w:val="00705A21"/>
    <w:rsid w:val="007118EA"/>
    <w:rsid w:val="00711BA3"/>
    <w:rsid w:val="00713025"/>
    <w:rsid w:val="00717748"/>
    <w:rsid w:val="00717BD4"/>
    <w:rsid w:val="00717D67"/>
    <w:rsid w:val="0072001E"/>
    <w:rsid w:val="007200AF"/>
    <w:rsid w:val="007210DB"/>
    <w:rsid w:val="0072143C"/>
    <w:rsid w:val="00721510"/>
    <w:rsid w:val="007227ED"/>
    <w:rsid w:val="00727E56"/>
    <w:rsid w:val="0073001E"/>
    <w:rsid w:val="0073030D"/>
    <w:rsid w:val="00730859"/>
    <w:rsid w:val="00730E22"/>
    <w:rsid w:val="0073105F"/>
    <w:rsid w:val="00731583"/>
    <w:rsid w:val="007320C9"/>
    <w:rsid w:val="007325BE"/>
    <w:rsid w:val="007328A9"/>
    <w:rsid w:val="00732B52"/>
    <w:rsid w:val="00734481"/>
    <w:rsid w:val="007405DA"/>
    <w:rsid w:val="00742B5E"/>
    <w:rsid w:val="0075030C"/>
    <w:rsid w:val="00750FFA"/>
    <w:rsid w:val="00751368"/>
    <w:rsid w:val="00752CFA"/>
    <w:rsid w:val="00753974"/>
    <w:rsid w:val="00754424"/>
    <w:rsid w:val="007558D7"/>
    <w:rsid w:val="00756D1B"/>
    <w:rsid w:val="00757C39"/>
    <w:rsid w:val="00760628"/>
    <w:rsid w:val="00761701"/>
    <w:rsid w:val="00761873"/>
    <w:rsid w:val="00761B9D"/>
    <w:rsid w:val="00763D17"/>
    <w:rsid w:val="007650DC"/>
    <w:rsid w:val="00765324"/>
    <w:rsid w:val="00765D3B"/>
    <w:rsid w:val="00765E2C"/>
    <w:rsid w:val="007716CE"/>
    <w:rsid w:val="00771E4E"/>
    <w:rsid w:val="007720DA"/>
    <w:rsid w:val="007736E6"/>
    <w:rsid w:val="00773E45"/>
    <w:rsid w:val="00776152"/>
    <w:rsid w:val="0077674F"/>
    <w:rsid w:val="00777345"/>
    <w:rsid w:val="0077787F"/>
    <w:rsid w:val="00777ECC"/>
    <w:rsid w:val="0078056D"/>
    <w:rsid w:val="007816F2"/>
    <w:rsid w:val="007827AC"/>
    <w:rsid w:val="00782E60"/>
    <w:rsid w:val="00783513"/>
    <w:rsid w:val="00783B6E"/>
    <w:rsid w:val="007906CC"/>
    <w:rsid w:val="00790793"/>
    <w:rsid w:val="00790AC2"/>
    <w:rsid w:val="00791F4B"/>
    <w:rsid w:val="0079203F"/>
    <w:rsid w:val="00792440"/>
    <w:rsid w:val="00794C05"/>
    <w:rsid w:val="007A0989"/>
    <w:rsid w:val="007A1158"/>
    <w:rsid w:val="007A2376"/>
    <w:rsid w:val="007A5379"/>
    <w:rsid w:val="007A5F53"/>
    <w:rsid w:val="007A6603"/>
    <w:rsid w:val="007A72B9"/>
    <w:rsid w:val="007A7357"/>
    <w:rsid w:val="007A7D68"/>
    <w:rsid w:val="007B15C2"/>
    <w:rsid w:val="007B1631"/>
    <w:rsid w:val="007B245E"/>
    <w:rsid w:val="007B24DF"/>
    <w:rsid w:val="007B3C00"/>
    <w:rsid w:val="007B465D"/>
    <w:rsid w:val="007B5309"/>
    <w:rsid w:val="007B6B51"/>
    <w:rsid w:val="007B703E"/>
    <w:rsid w:val="007B7717"/>
    <w:rsid w:val="007B7FA4"/>
    <w:rsid w:val="007C02CE"/>
    <w:rsid w:val="007C0508"/>
    <w:rsid w:val="007C4E80"/>
    <w:rsid w:val="007C5887"/>
    <w:rsid w:val="007D152C"/>
    <w:rsid w:val="007D1DA4"/>
    <w:rsid w:val="007D29CF"/>
    <w:rsid w:val="007D3205"/>
    <w:rsid w:val="007D367D"/>
    <w:rsid w:val="007D441D"/>
    <w:rsid w:val="007D4B9F"/>
    <w:rsid w:val="007D5670"/>
    <w:rsid w:val="007D56F2"/>
    <w:rsid w:val="007D655E"/>
    <w:rsid w:val="007E0005"/>
    <w:rsid w:val="007E0F39"/>
    <w:rsid w:val="007E1255"/>
    <w:rsid w:val="007E1649"/>
    <w:rsid w:val="007E27AF"/>
    <w:rsid w:val="007E27FE"/>
    <w:rsid w:val="007E3DA7"/>
    <w:rsid w:val="007E3FD4"/>
    <w:rsid w:val="007E7916"/>
    <w:rsid w:val="007F1427"/>
    <w:rsid w:val="007F172C"/>
    <w:rsid w:val="007F2701"/>
    <w:rsid w:val="007F6F1D"/>
    <w:rsid w:val="007F7DD0"/>
    <w:rsid w:val="00801410"/>
    <w:rsid w:val="00802329"/>
    <w:rsid w:val="00802401"/>
    <w:rsid w:val="00803ECB"/>
    <w:rsid w:val="008046B0"/>
    <w:rsid w:val="00804943"/>
    <w:rsid w:val="00806DFC"/>
    <w:rsid w:val="00807916"/>
    <w:rsid w:val="008103F3"/>
    <w:rsid w:val="00810CE9"/>
    <w:rsid w:val="008111A2"/>
    <w:rsid w:val="00811628"/>
    <w:rsid w:val="0081178A"/>
    <w:rsid w:val="00811B83"/>
    <w:rsid w:val="00811E62"/>
    <w:rsid w:val="00812346"/>
    <w:rsid w:val="0081511C"/>
    <w:rsid w:val="0081572F"/>
    <w:rsid w:val="0081596D"/>
    <w:rsid w:val="00815B83"/>
    <w:rsid w:val="00816567"/>
    <w:rsid w:val="00817170"/>
    <w:rsid w:val="0082175C"/>
    <w:rsid w:val="00822188"/>
    <w:rsid w:val="0082267C"/>
    <w:rsid w:val="00822939"/>
    <w:rsid w:val="00824D67"/>
    <w:rsid w:val="008253F1"/>
    <w:rsid w:val="008255C2"/>
    <w:rsid w:val="00825BB6"/>
    <w:rsid w:val="00825E8C"/>
    <w:rsid w:val="0082741C"/>
    <w:rsid w:val="00830108"/>
    <w:rsid w:val="00831616"/>
    <w:rsid w:val="008321AA"/>
    <w:rsid w:val="00832A71"/>
    <w:rsid w:val="00832F4A"/>
    <w:rsid w:val="008331AA"/>
    <w:rsid w:val="00834F6D"/>
    <w:rsid w:val="00836CA8"/>
    <w:rsid w:val="00841995"/>
    <w:rsid w:val="008447DD"/>
    <w:rsid w:val="008457EA"/>
    <w:rsid w:val="008460C8"/>
    <w:rsid w:val="00846857"/>
    <w:rsid w:val="008474B1"/>
    <w:rsid w:val="00847C6A"/>
    <w:rsid w:val="00847D92"/>
    <w:rsid w:val="00847E64"/>
    <w:rsid w:val="008508FD"/>
    <w:rsid w:val="00850DB9"/>
    <w:rsid w:val="008515D2"/>
    <w:rsid w:val="00852509"/>
    <w:rsid w:val="00852B20"/>
    <w:rsid w:val="00854E97"/>
    <w:rsid w:val="00854F76"/>
    <w:rsid w:val="008558B0"/>
    <w:rsid w:val="00857638"/>
    <w:rsid w:val="00857D89"/>
    <w:rsid w:val="00861481"/>
    <w:rsid w:val="00861E49"/>
    <w:rsid w:val="008649F3"/>
    <w:rsid w:val="008655D2"/>
    <w:rsid w:val="00865F30"/>
    <w:rsid w:val="00867197"/>
    <w:rsid w:val="00873C63"/>
    <w:rsid w:val="00874994"/>
    <w:rsid w:val="00877608"/>
    <w:rsid w:val="008801EE"/>
    <w:rsid w:val="00881E64"/>
    <w:rsid w:val="00882031"/>
    <w:rsid w:val="008826C1"/>
    <w:rsid w:val="00882CDC"/>
    <w:rsid w:val="00887A74"/>
    <w:rsid w:val="00890025"/>
    <w:rsid w:val="008917EA"/>
    <w:rsid w:val="00897685"/>
    <w:rsid w:val="0089799B"/>
    <w:rsid w:val="008A10A1"/>
    <w:rsid w:val="008A19D2"/>
    <w:rsid w:val="008A2D95"/>
    <w:rsid w:val="008A3FC3"/>
    <w:rsid w:val="008A5317"/>
    <w:rsid w:val="008A6C96"/>
    <w:rsid w:val="008A763D"/>
    <w:rsid w:val="008B0011"/>
    <w:rsid w:val="008B0682"/>
    <w:rsid w:val="008B4312"/>
    <w:rsid w:val="008B514D"/>
    <w:rsid w:val="008B64F3"/>
    <w:rsid w:val="008B6FEE"/>
    <w:rsid w:val="008B7254"/>
    <w:rsid w:val="008C15E6"/>
    <w:rsid w:val="008C224E"/>
    <w:rsid w:val="008C251E"/>
    <w:rsid w:val="008C7265"/>
    <w:rsid w:val="008D0E2E"/>
    <w:rsid w:val="008D2284"/>
    <w:rsid w:val="008D2CFB"/>
    <w:rsid w:val="008D53F4"/>
    <w:rsid w:val="008D5902"/>
    <w:rsid w:val="008D665D"/>
    <w:rsid w:val="008D6C8E"/>
    <w:rsid w:val="008D7C67"/>
    <w:rsid w:val="008E08E7"/>
    <w:rsid w:val="008E1A1A"/>
    <w:rsid w:val="008E1F6B"/>
    <w:rsid w:val="008E1FF4"/>
    <w:rsid w:val="008E226B"/>
    <w:rsid w:val="008E2DEE"/>
    <w:rsid w:val="008E6AC6"/>
    <w:rsid w:val="008E7A0F"/>
    <w:rsid w:val="008E7CC6"/>
    <w:rsid w:val="008F0EA5"/>
    <w:rsid w:val="008F2A8C"/>
    <w:rsid w:val="008F2E34"/>
    <w:rsid w:val="008F35E6"/>
    <w:rsid w:val="008F473D"/>
    <w:rsid w:val="008F6E94"/>
    <w:rsid w:val="008F7945"/>
    <w:rsid w:val="008F7E8A"/>
    <w:rsid w:val="00900B8B"/>
    <w:rsid w:val="0090203D"/>
    <w:rsid w:val="00904064"/>
    <w:rsid w:val="009060FF"/>
    <w:rsid w:val="009069D3"/>
    <w:rsid w:val="00910E1E"/>
    <w:rsid w:val="0091289F"/>
    <w:rsid w:val="00913BAE"/>
    <w:rsid w:val="00914721"/>
    <w:rsid w:val="00917599"/>
    <w:rsid w:val="00917856"/>
    <w:rsid w:val="00921DA2"/>
    <w:rsid w:val="00921E88"/>
    <w:rsid w:val="00924718"/>
    <w:rsid w:val="00924A64"/>
    <w:rsid w:val="00924F52"/>
    <w:rsid w:val="00926170"/>
    <w:rsid w:val="009268FF"/>
    <w:rsid w:val="00931AE2"/>
    <w:rsid w:val="00931CBC"/>
    <w:rsid w:val="00931FE9"/>
    <w:rsid w:val="00932BFA"/>
    <w:rsid w:val="0093320A"/>
    <w:rsid w:val="0093456E"/>
    <w:rsid w:val="0093503B"/>
    <w:rsid w:val="00937312"/>
    <w:rsid w:val="00937F17"/>
    <w:rsid w:val="00941BEA"/>
    <w:rsid w:val="00942C15"/>
    <w:rsid w:val="00946445"/>
    <w:rsid w:val="009466E5"/>
    <w:rsid w:val="009472C9"/>
    <w:rsid w:val="00947908"/>
    <w:rsid w:val="009507E8"/>
    <w:rsid w:val="00950B82"/>
    <w:rsid w:val="00951151"/>
    <w:rsid w:val="009512A2"/>
    <w:rsid w:val="009526AB"/>
    <w:rsid w:val="00952953"/>
    <w:rsid w:val="00955E50"/>
    <w:rsid w:val="00956408"/>
    <w:rsid w:val="00957EE0"/>
    <w:rsid w:val="00960F0C"/>
    <w:rsid w:val="00961247"/>
    <w:rsid w:val="009617AD"/>
    <w:rsid w:val="00961DEA"/>
    <w:rsid w:val="00963CF1"/>
    <w:rsid w:val="00965B39"/>
    <w:rsid w:val="00966AA4"/>
    <w:rsid w:val="0097011C"/>
    <w:rsid w:val="00970184"/>
    <w:rsid w:val="00971200"/>
    <w:rsid w:val="00971A0B"/>
    <w:rsid w:val="00972896"/>
    <w:rsid w:val="009729FC"/>
    <w:rsid w:val="00972E78"/>
    <w:rsid w:val="0097338B"/>
    <w:rsid w:val="00974708"/>
    <w:rsid w:val="00975411"/>
    <w:rsid w:val="0097768D"/>
    <w:rsid w:val="00980507"/>
    <w:rsid w:val="0098346F"/>
    <w:rsid w:val="00983862"/>
    <w:rsid w:val="00983AFA"/>
    <w:rsid w:val="00983D0E"/>
    <w:rsid w:val="00984E58"/>
    <w:rsid w:val="00984FD2"/>
    <w:rsid w:val="009857C2"/>
    <w:rsid w:val="009859CF"/>
    <w:rsid w:val="00985F6E"/>
    <w:rsid w:val="0098655D"/>
    <w:rsid w:val="00986ADD"/>
    <w:rsid w:val="00987D37"/>
    <w:rsid w:val="00990176"/>
    <w:rsid w:val="00991060"/>
    <w:rsid w:val="00992C7E"/>
    <w:rsid w:val="00992F69"/>
    <w:rsid w:val="00996754"/>
    <w:rsid w:val="0099681E"/>
    <w:rsid w:val="00996F69"/>
    <w:rsid w:val="009A1143"/>
    <w:rsid w:val="009A148F"/>
    <w:rsid w:val="009A1A6C"/>
    <w:rsid w:val="009A2DEF"/>
    <w:rsid w:val="009A47EF"/>
    <w:rsid w:val="009A4B71"/>
    <w:rsid w:val="009A505B"/>
    <w:rsid w:val="009A7279"/>
    <w:rsid w:val="009B05F7"/>
    <w:rsid w:val="009B0A45"/>
    <w:rsid w:val="009B1367"/>
    <w:rsid w:val="009B180D"/>
    <w:rsid w:val="009B1AA7"/>
    <w:rsid w:val="009B2528"/>
    <w:rsid w:val="009B2D0D"/>
    <w:rsid w:val="009B2DB4"/>
    <w:rsid w:val="009B4BE9"/>
    <w:rsid w:val="009B6B95"/>
    <w:rsid w:val="009B7646"/>
    <w:rsid w:val="009B795A"/>
    <w:rsid w:val="009B7DE4"/>
    <w:rsid w:val="009C1763"/>
    <w:rsid w:val="009C3D96"/>
    <w:rsid w:val="009C440C"/>
    <w:rsid w:val="009C56C4"/>
    <w:rsid w:val="009C6732"/>
    <w:rsid w:val="009C775F"/>
    <w:rsid w:val="009D1318"/>
    <w:rsid w:val="009D17F0"/>
    <w:rsid w:val="009D4F2A"/>
    <w:rsid w:val="009D5741"/>
    <w:rsid w:val="009D7A29"/>
    <w:rsid w:val="009E01D9"/>
    <w:rsid w:val="009E05FC"/>
    <w:rsid w:val="009E1F69"/>
    <w:rsid w:val="009E29DF"/>
    <w:rsid w:val="009E5AA7"/>
    <w:rsid w:val="009E6432"/>
    <w:rsid w:val="009E6631"/>
    <w:rsid w:val="009E68B0"/>
    <w:rsid w:val="009E7415"/>
    <w:rsid w:val="009E7D01"/>
    <w:rsid w:val="009F0B86"/>
    <w:rsid w:val="009F493B"/>
    <w:rsid w:val="009F6030"/>
    <w:rsid w:val="009F770F"/>
    <w:rsid w:val="00A0295F"/>
    <w:rsid w:val="00A02C9D"/>
    <w:rsid w:val="00A038B8"/>
    <w:rsid w:val="00A05CD4"/>
    <w:rsid w:val="00A06470"/>
    <w:rsid w:val="00A072EE"/>
    <w:rsid w:val="00A1055A"/>
    <w:rsid w:val="00A126F3"/>
    <w:rsid w:val="00A14322"/>
    <w:rsid w:val="00A16D9F"/>
    <w:rsid w:val="00A2077B"/>
    <w:rsid w:val="00A22564"/>
    <w:rsid w:val="00A232C1"/>
    <w:rsid w:val="00A24222"/>
    <w:rsid w:val="00A24A31"/>
    <w:rsid w:val="00A30E4A"/>
    <w:rsid w:val="00A30E85"/>
    <w:rsid w:val="00A30ED7"/>
    <w:rsid w:val="00A322BB"/>
    <w:rsid w:val="00A32C0F"/>
    <w:rsid w:val="00A33535"/>
    <w:rsid w:val="00A33D26"/>
    <w:rsid w:val="00A34B03"/>
    <w:rsid w:val="00A351C6"/>
    <w:rsid w:val="00A36008"/>
    <w:rsid w:val="00A37ACF"/>
    <w:rsid w:val="00A42AB2"/>
    <w:rsid w:val="00A43407"/>
    <w:rsid w:val="00A44FBB"/>
    <w:rsid w:val="00A4510B"/>
    <w:rsid w:val="00A458AA"/>
    <w:rsid w:val="00A4645B"/>
    <w:rsid w:val="00A52CAE"/>
    <w:rsid w:val="00A53ECC"/>
    <w:rsid w:val="00A55153"/>
    <w:rsid w:val="00A55D33"/>
    <w:rsid w:val="00A55F22"/>
    <w:rsid w:val="00A56C2A"/>
    <w:rsid w:val="00A574CE"/>
    <w:rsid w:val="00A57E35"/>
    <w:rsid w:val="00A62CA9"/>
    <w:rsid w:val="00A63B0B"/>
    <w:rsid w:val="00A67F93"/>
    <w:rsid w:val="00A71418"/>
    <w:rsid w:val="00A75A9D"/>
    <w:rsid w:val="00A8172A"/>
    <w:rsid w:val="00A83440"/>
    <w:rsid w:val="00A84D38"/>
    <w:rsid w:val="00A8655E"/>
    <w:rsid w:val="00A9205C"/>
    <w:rsid w:val="00A940F6"/>
    <w:rsid w:val="00A94C71"/>
    <w:rsid w:val="00A94F9A"/>
    <w:rsid w:val="00A97AED"/>
    <w:rsid w:val="00A97E7A"/>
    <w:rsid w:val="00AA2597"/>
    <w:rsid w:val="00AA269F"/>
    <w:rsid w:val="00AA26AD"/>
    <w:rsid w:val="00AA2DB8"/>
    <w:rsid w:val="00AA4E1B"/>
    <w:rsid w:val="00AA516D"/>
    <w:rsid w:val="00AA62DF"/>
    <w:rsid w:val="00AA6547"/>
    <w:rsid w:val="00AA6EEA"/>
    <w:rsid w:val="00AB0551"/>
    <w:rsid w:val="00AB07D7"/>
    <w:rsid w:val="00AB0F6B"/>
    <w:rsid w:val="00AB11CB"/>
    <w:rsid w:val="00AB1A8C"/>
    <w:rsid w:val="00AB1FFA"/>
    <w:rsid w:val="00AB280E"/>
    <w:rsid w:val="00AB307B"/>
    <w:rsid w:val="00AB3F71"/>
    <w:rsid w:val="00AB4039"/>
    <w:rsid w:val="00AB50CD"/>
    <w:rsid w:val="00AB518D"/>
    <w:rsid w:val="00AB54A3"/>
    <w:rsid w:val="00AB62F1"/>
    <w:rsid w:val="00AB74C0"/>
    <w:rsid w:val="00AB784B"/>
    <w:rsid w:val="00AB7FA5"/>
    <w:rsid w:val="00AC10E4"/>
    <w:rsid w:val="00AC16F9"/>
    <w:rsid w:val="00AC177A"/>
    <w:rsid w:val="00AC2F5C"/>
    <w:rsid w:val="00AC39A5"/>
    <w:rsid w:val="00AC4566"/>
    <w:rsid w:val="00AC4E12"/>
    <w:rsid w:val="00AC5CAF"/>
    <w:rsid w:val="00AC70CF"/>
    <w:rsid w:val="00AC74C4"/>
    <w:rsid w:val="00AC776C"/>
    <w:rsid w:val="00AC7F13"/>
    <w:rsid w:val="00AD17F5"/>
    <w:rsid w:val="00AD1BBE"/>
    <w:rsid w:val="00AD2B57"/>
    <w:rsid w:val="00AD331C"/>
    <w:rsid w:val="00AD46DF"/>
    <w:rsid w:val="00AD6F1C"/>
    <w:rsid w:val="00AE48C5"/>
    <w:rsid w:val="00AE5D03"/>
    <w:rsid w:val="00AE5E2A"/>
    <w:rsid w:val="00AE5E93"/>
    <w:rsid w:val="00AE66DA"/>
    <w:rsid w:val="00AE74C3"/>
    <w:rsid w:val="00AE76F4"/>
    <w:rsid w:val="00AF052A"/>
    <w:rsid w:val="00AF2647"/>
    <w:rsid w:val="00AF2E09"/>
    <w:rsid w:val="00AF3B54"/>
    <w:rsid w:val="00AF447C"/>
    <w:rsid w:val="00AF5119"/>
    <w:rsid w:val="00AF515E"/>
    <w:rsid w:val="00AF52D5"/>
    <w:rsid w:val="00AF6BA7"/>
    <w:rsid w:val="00B009A5"/>
    <w:rsid w:val="00B02FEE"/>
    <w:rsid w:val="00B0347A"/>
    <w:rsid w:val="00B04932"/>
    <w:rsid w:val="00B065DB"/>
    <w:rsid w:val="00B077BE"/>
    <w:rsid w:val="00B10CC1"/>
    <w:rsid w:val="00B11917"/>
    <w:rsid w:val="00B15D0D"/>
    <w:rsid w:val="00B15D7B"/>
    <w:rsid w:val="00B15F9E"/>
    <w:rsid w:val="00B15FB1"/>
    <w:rsid w:val="00B15FDC"/>
    <w:rsid w:val="00B16381"/>
    <w:rsid w:val="00B16B2F"/>
    <w:rsid w:val="00B20AAA"/>
    <w:rsid w:val="00B21A13"/>
    <w:rsid w:val="00B21EB4"/>
    <w:rsid w:val="00B22969"/>
    <w:rsid w:val="00B23011"/>
    <w:rsid w:val="00B25792"/>
    <w:rsid w:val="00B261D4"/>
    <w:rsid w:val="00B26EEC"/>
    <w:rsid w:val="00B27563"/>
    <w:rsid w:val="00B27951"/>
    <w:rsid w:val="00B309FF"/>
    <w:rsid w:val="00B30CED"/>
    <w:rsid w:val="00B31090"/>
    <w:rsid w:val="00B3132E"/>
    <w:rsid w:val="00B315F8"/>
    <w:rsid w:val="00B319DE"/>
    <w:rsid w:val="00B32908"/>
    <w:rsid w:val="00B3572D"/>
    <w:rsid w:val="00B368BC"/>
    <w:rsid w:val="00B36A08"/>
    <w:rsid w:val="00B3703A"/>
    <w:rsid w:val="00B41DA0"/>
    <w:rsid w:val="00B44BED"/>
    <w:rsid w:val="00B454FC"/>
    <w:rsid w:val="00B455EE"/>
    <w:rsid w:val="00B4572D"/>
    <w:rsid w:val="00B473FB"/>
    <w:rsid w:val="00B530F0"/>
    <w:rsid w:val="00B56007"/>
    <w:rsid w:val="00B565F5"/>
    <w:rsid w:val="00B57ED0"/>
    <w:rsid w:val="00B57EEC"/>
    <w:rsid w:val="00B61BF5"/>
    <w:rsid w:val="00B61D98"/>
    <w:rsid w:val="00B64C73"/>
    <w:rsid w:val="00B65A3F"/>
    <w:rsid w:val="00B663A3"/>
    <w:rsid w:val="00B664EE"/>
    <w:rsid w:val="00B66BD8"/>
    <w:rsid w:val="00B66F8A"/>
    <w:rsid w:val="00B67B98"/>
    <w:rsid w:val="00B704A5"/>
    <w:rsid w:val="00B70DC9"/>
    <w:rsid w:val="00B716EC"/>
    <w:rsid w:val="00B73DAE"/>
    <w:rsid w:val="00B75060"/>
    <w:rsid w:val="00B76FF3"/>
    <w:rsid w:val="00B77862"/>
    <w:rsid w:val="00B80713"/>
    <w:rsid w:val="00B81257"/>
    <w:rsid w:val="00B81F0E"/>
    <w:rsid w:val="00B82190"/>
    <w:rsid w:val="00B83D08"/>
    <w:rsid w:val="00B85812"/>
    <w:rsid w:val="00B86D15"/>
    <w:rsid w:val="00B87658"/>
    <w:rsid w:val="00B9168C"/>
    <w:rsid w:val="00B93233"/>
    <w:rsid w:val="00B933E5"/>
    <w:rsid w:val="00B941F3"/>
    <w:rsid w:val="00B946C8"/>
    <w:rsid w:val="00B9542F"/>
    <w:rsid w:val="00B964C1"/>
    <w:rsid w:val="00B9687B"/>
    <w:rsid w:val="00BA0510"/>
    <w:rsid w:val="00BA0520"/>
    <w:rsid w:val="00BA5FA9"/>
    <w:rsid w:val="00BA71C5"/>
    <w:rsid w:val="00BA7841"/>
    <w:rsid w:val="00BA7C8E"/>
    <w:rsid w:val="00BB1B02"/>
    <w:rsid w:val="00BB2370"/>
    <w:rsid w:val="00BB2AC0"/>
    <w:rsid w:val="00BB2E1E"/>
    <w:rsid w:val="00BB34A3"/>
    <w:rsid w:val="00BB3C9B"/>
    <w:rsid w:val="00BB3CD9"/>
    <w:rsid w:val="00BB6249"/>
    <w:rsid w:val="00BC17D9"/>
    <w:rsid w:val="00BC39DC"/>
    <w:rsid w:val="00BC3E6A"/>
    <w:rsid w:val="00BC42E1"/>
    <w:rsid w:val="00BC47A6"/>
    <w:rsid w:val="00BC528E"/>
    <w:rsid w:val="00BC61CA"/>
    <w:rsid w:val="00BC69D0"/>
    <w:rsid w:val="00BD0BF9"/>
    <w:rsid w:val="00BD0CA0"/>
    <w:rsid w:val="00BD137B"/>
    <w:rsid w:val="00BD167E"/>
    <w:rsid w:val="00BD246B"/>
    <w:rsid w:val="00BD3830"/>
    <w:rsid w:val="00BD3CB3"/>
    <w:rsid w:val="00BD4678"/>
    <w:rsid w:val="00BD46D3"/>
    <w:rsid w:val="00BD49EE"/>
    <w:rsid w:val="00BE2056"/>
    <w:rsid w:val="00BE20DB"/>
    <w:rsid w:val="00BE4B59"/>
    <w:rsid w:val="00BE4EE9"/>
    <w:rsid w:val="00BE5089"/>
    <w:rsid w:val="00BE54DF"/>
    <w:rsid w:val="00BE62C7"/>
    <w:rsid w:val="00BE6455"/>
    <w:rsid w:val="00BE7BB4"/>
    <w:rsid w:val="00BF2722"/>
    <w:rsid w:val="00BF27A7"/>
    <w:rsid w:val="00BF49E5"/>
    <w:rsid w:val="00BF5829"/>
    <w:rsid w:val="00BF5F2C"/>
    <w:rsid w:val="00BF6057"/>
    <w:rsid w:val="00BF6239"/>
    <w:rsid w:val="00BF6A3A"/>
    <w:rsid w:val="00BF744C"/>
    <w:rsid w:val="00BF7B4B"/>
    <w:rsid w:val="00BF7FB2"/>
    <w:rsid w:val="00C02B4D"/>
    <w:rsid w:val="00C04225"/>
    <w:rsid w:val="00C046FB"/>
    <w:rsid w:val="00C05140"/>
    <w:rsid w:val="00C05C27"/>
    <w:rsid w:val="00C07453"/>
    <w:rsid w:val="00C10A08"/>
    <w:rsid w:val="00C10C84"/>
    <w:rsid w:val="00C12ACD"/>
    <w:rsid w:val="00C12F26"/>
    <w:rsid w:val="00C15FCB"/>
    <w:rsid w:val="00C16414"/>
    <w:rsid w:val="00C17722"/>
    <w:rsid w:val="00C2054F"/>
    <w:rsid w:val="00C21C4C"/>
    <w:rsid w:val="00C22176"/>
    <w:rsid w:val="00C25754"/>
    <w:rsid w:val="00C25D21"/>
    <w:rsid w:val="00C26EEE"/>
    <w:rsid w:val="00C27366"/>
    <w:rsid w:val="00C27439"/>
    <w:rsid w:val="00C27737"/>
    <w:rsid w:val="00C305C0"/>
    <w:rsid w:val="00C32706"/>
    <w:rsid w:val="00C33084"/>
    <w:rsid w:val="00C378C9"/>
    <w:rsid w:val="00C40B04"/>
    <w:rsid w:val="00C4296F"/>
    <w:rsid w:val="00C42BB5"/>
    <w:rsid w:val="00C43E7D"/>
    <w:rsid w:val="00C44A05"/>
    <w:rsid w:val="00C44EAC"/>
    <w:rsid w:val="00C4723A"/>
    <w:rsid w:val="00C47D77"/>
    <w:rsid w:val="00C504FC"/>
    <w:rsid w:val="00C505BB"/>
    <w:rsid w:val="00C51CE5"/>
    <w:rsid w:val="00C520AE"/>
    <w:rsid w:val="00C523F9"/>
    <w:rsid w:val="00C52934"/>
    <w:rsid w:val="00C53F74"/>
    <w:rsid w:val="00C54B28"/>
    <w:rsid w:val="00C56129"/>
    <w:rsid w:val="00C570B0"/>
    <w:rsid w:val="00C60DA7"/>
    <w:rsid w:val="00C60FC2"/>
    <w:rsid w:val="00C61AFD"/>
    <w:rsid w:val="00C62416"/>
    <w:rsid w:val="00C6309C"/>
    <w:rsid w:val="00C63199"/>
    <w:rsid w:val="00C631CD"/>
    <w:rsid w:val="00C638F6"/>
    <w:rsid w:val="00C650CA"/>
    <w:rsid w:val="00C65DFA"/>
    <w:rsid w:val="00C6616F"/>
    <w:rsid w:val="00C66824"/>
    <w:rsid w:val="00C70623"/>
    <w:rsid w:val="00C70741"/>
    <w:rsid w:val="00C80BC7"/>
    <w:rsid w:val="00C83987"/>
    <w:rsid w:val="00C842F7"/>
    <w:rsid w:val="00C85664"/>
    <w:rsid w:val="00C87A59"/>
    <w:rsid w:val="00C92353"/>
    <w:rsid w:val="00C94316"/>
    <w:rsid w:val="00C94B4B"/>
    <w:rsid w:val="00C96141"/>
    <w:rsid w:val="00C97930"/>
    <w:rsid w:val="00CA0F9F"/>
    <w:rsid w:val="00CA137C"/>
    <w:rsid w:val="00CA40B8"/>
    <w:rsid w:val="00CA47D6"/>
    <w:rsid w:val="00CA4C44"/>
    <w:rsid w:val="00CA71E1"/>
    <w:rsid w:val="00CA7A2F"/>
    <w:rsid w:val="00CB1F4E"/>
    <w:rsid w:val="00CB2ADF"/>
    <w:rsid w:val="00CB4BA0"/>
    <w:rsid w:val="00CB61C4"/>
    <w:rsid w:val="00CB7CCD"/>
    <w:rsid w:val="00CC0840"/>
    <w:rsid w:val="00CC0918"/>
    <w:rsid w:val="00CC0F02"/>
    <w:rsid w:val="00CC1FC7"/>
    <w:rsid w:val="00CC2A18"/>
    <w:rsid w:val="00CC2C54"/>
    <w:rsid w:val="00CC444B"/>
    <w:rsid w:val="00CC50A7"/>
    <w:rsid w:val="00CC58F6"/>
    <w:rsid w:val="00CC7524"/>
    <w:rsid w:val="00CC76D8"/>
    <w:rsid w:val="00CD1E37"/>
    <w:rsid w:val="00CD209D"/>
    <w:rsid w:val="00CD2B84"/>
    <w:rsid w:val="00CD4204"/>
    <w:rsid w:val="00CD44D5"/>
    <w:rsid w:val="00CD6F02"/>
    <w:rsid w:val="00CD7337"/>
    <w:rsid w:val="00CE0D55"/>
    <w:rsid w:val="00CE1548"/>
    <w:rsid w:val="00CE1685"/>
    <w:rsid w:val="00CE1F2D"/>
    <w:rsid w:val="00CE1FA8"/>
    <w:rsid w:val="00CE21DA"/>
    <w:rsid w:val="00CE2A77"/>
    <w:rsid w:val="00CE30AA"/>
    <w:rsid w:val="00CE3ED9"/>
    <w:rsid w:val="00CE6AB9"/>
    <w:rsid w:val="00CF36A1"/>
    <w:rsid w:val="00CF4C2B"/>
    <w:rsid w:val="00CF5C90"/>
    <w:rsid w:val="00CF77F2"/>
    <w:rsid w:val="00CF7B81"/>
    <w:rsid w:val="00D01201"/>
    <w:rsid w:val="00D02F52"/>
    <w:rsid w:val="00D10C95"/>
    <w:rsid w:val="00D10E03"/>
    <w:rsid w:val="00D1298A"/>
    <w:rsid w:val="00D14B1D"/>
    <w:rsid w:val="00D15A0F"/>
    <w:rsid w:val="00D208EE"/>
    <w:rsid w:val="00D21409"/>
    <w:rsid w:val="00D2176A"/>
    <w:rsid w:val="00D23BB9"/>
    <w:rsid w:val="00D2484A"/>
    <w:rsid w:val="00D24D68"/>
    <w:rsid w:val="00D2764E"/>
    <w:rsid w:val="00D278F9"/>
    <w:rsid w:val="00D27A71"/>
    <w:rsid w:val="00D30536"/>
    <w:rsid w:val="00D3157F"/>
    <w:rsid w:val="00D34B9D"/>
    <w:rsid w:val="00D34ECE"/>
    <w:rsid w:val="00D36209"/>
    <w:rsid w:val="00D3756A"/>
    <w:rsid w:val="00D4199B"/>
    <w:rsid w:val="00D41FC5"/>
    <w:rsid w:val="00D438C8"/>
    <w:rsid w:val="00D43ADB"/>
    <w:rsid w:val="00D44330"/>
    <w:rsid w:val="00D446BA"/>
    <w:rsid w:val="00D46896"/>
    <w:rsid w:val="00D501C7"/>
    <w:rsid w:val="00D50C53"/>
    <w:rsid w:val="00D51EF3"/>
    <w:rsid w:val="00D520D7"/>
    <w:rsid w:val="00D529AC"/>
    <w:rsid w:val="00D552DE"/>
    <w:rsid w:val="00D552FC"/>
    <w:rsid w:val="00D55D2C"/>
    <w:rsid w:val="00D5631B"/>
    <w:rsid w:val="00D57338"/>
    <w:rsid w:val="00D577CC"/>
    <w:rsid w:val="00D57C24"/>
    <w:rsid w:val="00D600B0"/>
    <w:rsid w:val="00D60EC3"/>
    <w:rsid w:val="00D62837"/>
    <w:rsid w:val="00D64C3E"/>
    <w:rsid w:val="00D67027"/>
    <w:rsid w:val="00D6703D"/>
    <w:rsid w:val="00D717BE"/>
    <w:rsid w:val="00D72886"/>
    <w:rsid w:val="00D737D6"/>
    <w:rsid w:val="00D73B01"/>
    <w:rsid w:val="00D74110"/>
    <w:rsid w:val="00D75EAC"/>
    <w:rsid w:val="00D7644B"/>
    <w:rsid w:val="00D771F4"/>
    <w:rsid w:val="00D776E9"/>
    <w:rsid w:val="00D8075A"/>
    <w:rsid w:val="00D80E64"/>
    <w:rsid w:val="00D81822"/>
    <w:rsid w:val="00D81AD1"/>
    <w:rsid w:val="00D81D2C"/>
    <w:rsid w:val="00D83AEF"/>
    <w:rsid w:val="00D8485C"/>
    <w:rsid w:val="00D8653A"/>
    <w:rsid w:val="00D868A0"/>
    <w:rsid w:val="00D86E24"/>
    <w:rsid w:val="00D90C62"/>
    <w:rsid w:val="00D94545"/>
    <w:rsid w:val="00D9616D"/>
    <w:rsid w:val="00DA05DA"/>
    <w:rsid w:val="00DA1184"/>
    <w:rsid w:val="00DA12D6"/>
    <w:rsid w:val="00DA1CAC"/>
    <w:rsid w:val="00DA336D"/>
    <w:rsid w:val="00DA40B0"/>
    <w:rsid w:val="00DA5ACF"/>
    <w:rsid w:val="00DA5F02"/>
    <w:rsid w:val="00DA5F66"/>
    <w:rsid w:val="00DA64D8"/>
    <w:rsid w:val="00DA6C0C"/>
    <w:rsid w:val="00DA6E58"/>
    <w:rsid w:val="00DA79AA"/>
    <w:rsid w:val="00DB0F79"/>
    <w:rsid w:val="00DB1108"/>
    <w:rsid w:val="00DB3709"/>
    <w:rsid w:val="00DB42E8"/>
    <w:rsid w:val="00DB464A"/>
    <w:rsid w:val="00DB57AD"/>
    <w:rsid w:val="00DB666F"/>
    <w:rsid w:val="00DB6ACB"/>
    <w:rsid w:val="00DB6C48"/>
    <w:rsid w:val="00DB7D73"/>
    <w:rsid w:val="00DB7E4F"/>
    <w:rsid w:val="00DC0184"/>
    <w:rsid w:val="00DC0908"/>
    <w:rsid w:val="00DC1D99"/>
    <w:rsid w:val="00DC2D46"/>
    <w:rsid w:val="00DC38CE"/>
    <w:rsid w:val="00DC4FD8"/>
    <w:rsid w:val="00DC5CDD"/>
    <w:rsid w:val="00DC65CD"/>
    <w:rsid w:val="00DC7405"/>
    <w:rsid w:val="00DC7F64"/>
    <w:rsid w:val="00DD092C"/>
    <w:rsid w:val="00DD0CA8"/>
    <w:rsid w:val="00DD0D8A"/>
    <w:rsid w:val="00DD2B55"/>
    <w:rsid w:val="00DD3982"/>
    <w:rsid w:val="00DD5F26"/>
    <w:rsid w:val="00DE0017"/>
    <w:rsid w:val="00DE13F5"/>
    <w:rsid w:val="00DE1D7A"/>
    <w:rsid w:val="00DE201D"/>
    <w:rsid w:val="00DE20D6"/>
    <w:rsid w:val="00DE215C"/>
    <w:rsid w:val="00DE2A76"/>
    <w:rsid w:val="00DE2AFD"/>
    <w:rsid w:val="00DE2DCC"/>
    <w:rsid w:val="00DE35A6"/>
    <w:rsid w:val="00DE494B"/>
    <w:rsid w:val="00DE620A"/>
    <w:rsid w:val="00DE669D"/>
    <w:rsid w:val="00DE72AD"/>
    <w:rsid w:val="00DE7501"/>
    <w:rsid w:val="00DE7D38"/>
    <w:rsid w:val="00DE7F1C"/>
    <w:rsid w:val="00DF1B16"/>
    <w:rsid w:val="00DF1F1B"/>
    <w:rsid w:val="00DF214A"/>
    <w:rsid w:val="00DF3FA4"/>
    <w:rsid w:val="00DF4068"/>
    <w:rsid w:val="00DF41C4"/>
    <w:rsid w:val="00DF64F8"/>
    <w:rsid w:val="00DF7625"/>
    <w:rsid w:val="00E002C0"/>
    <w:rsid w:val="00E00511"/>
    <w:rsid w:val="00E02524"/>
    <w:rsid w:val="00E025AB"/>
    <w:rsid w:val="00E05BA8"/>
    <w:rsid w:val="00E07DCB"/>
    <w:rsid w:val="00E11429"/>
    <w:rsid w:val="00E12109"/>
    <w:rsid w:val="00E12AC6"/>
    <w:rsid w:val="00E12B6B"/>
    <w:rsid w:val="00E12E8A"/>
    <w:rsid w:val="00E15913"/>
    <w:rsid w:val="00E15A66"/>
    <w:rsid w:val="00E16113"/>
    <w:rsid w:val="00E16FDC"/>
    <w:rsid w:val="00E20127"/>
    <w:rsid w:val="00E20598"/>
    <w:rsid w:val="00E2117E"/>
    <w:rsid w:val="00E21703"/>
    <w:rsid w:val="00E23B37"/>
    <w:rsid w:val="00E24AF9"/>
    <w:rsid w:val="00E24E94"/>
    <w:rsid w:val="00E25097"/>
    <w:rsid w:val="00E250AF"/>
    <w:rsid w:val="00E257F5"/>
    <w:rsid w:val="00E27DD0"/>
    <w:rsid w:val="00E303ED"/>
    <w:rsid w:val="00E322B4"/>
    <w:rsid w:val="00E3260C"/>
    <w:rsid w:val="00E32E23"/>
    <w:rsid w:val="00E34E6E"/>
    <w:rsid w:val="00E36480"/>
    <w:rsid w:val="00E401C9"/>
    <w:rsid w:val="00E4098D"/>
    <w:rsid w:val="00E40CAC"/>
    <w:rsid w:val="00E40D85"/>
    <w:rsid w:val="00E41BEB"/>
    <w:rsid w:val="00E42D5C"/>
    <w:rsid w:val="00E43703"/>
    <w:rsid w:val="00E4394B"/>
    <w:rsid w:val="00E46798"/>
    <w:rsid w:val="00E472A6"/>
    <w:rsid w:val="00E47D81"/>
    <w:rsid w:val="00E50762"/>
    <w:rsid w:val="00E5166A"/>
    <w:rsid w:val="00E516AC"/>
    <w:rsid w:val="00E52CB4"/>
    <w:rsid w:val="00E53397"/>
    <w:rsid w:val="00E5439E"/>
    <w:rsid w:val="00E5568D"/>
    <w:rsid w:val="00E56961"/>
    <w:rsid w:val="00E56D29"/>
    <w:rsid w:val="00E56E44"/>
    <w:rsid w:val="00E6017E"/>
    <w:rsid w:val="00E61819"/>
    <w:rsid w:val="00E61884"/>
    <w:rsid w:val="00E61B1B"/>
    <w:rsid w:val="00E641CE"/>
    <w:rsid w:val="00E643A9"/>
    <w:rsid w:val="00E6448A"/>
    <w:rsid w:val="00E6448E"/>
    <w:rsid w:val="00E65B64"/>
    <w:rsid w:val="00E661B1"/>
    <w:rsid w:val="00E66DDF"/>
    <w:rsid w:val="00E6739E"/>
    <w:rsid w:val="00E67726"/>
    <w:rsid w:val="00E678A4"/>
    <w:rsid w:val="00E70732"/>
    <w:rsid w:val="00E7095B"/>
    <w:rsid w:val="00E71B5D"/>
    <w:rsid w:val="00E72775"/>
    <w:rsid w:val="00E74065"/>
    <w:rsid w:val="00E75D76"/>
    <w:rsid w:val="00E77020"/>
    <w:rsid w:val="00E80A5A"/>
    <w:rsid w:val="00E81594"/>
    <w:rsid w:val="00E84695"/>
    <w:rsid w:val="00E84B6E"/>
    <w:rsid w:val="00E86C0D"/>
    <w:rsid w:val="00E87790"/>
    <w:rsid w:val="00E90549"/>
    <w:rsid w:val="00E90648"/>
    <w:rsid w:val="00E90683"/>
    <w:rsid w:val="00E90916"/>
    <w:rsid w:val="00E91036"/>
    <w:rsid w:val="00E928BF"/>
    <w:rsid w:val="00E95259"/>
    <w:rsid w:val="00EA0B91"/>
    <w:rsid w:val="00EA13F9"/>
    <w:rsid w:val="00EA2E83"/>
    <w:rsid w:val="00EA361E"/>
    <w:rsid w:val="00EA5504"/>
    <w:rsid w:val="00EB0B43"/>
    <w:rsid w:val="00EB0E07"/>
    <w:rsid w:val="00EB0F93"/>
    <w:rsid w:val="00EB37AE"/>
    <w:rsid w:val="00EB441A"/>
    <w:rsid w:val="00EB44EB"/>
    <w:rsid w:val="00EB4A8E"/>
    <w:rsid w:val="00EB5321"/>
    <w:rsid w:val="00EB5CE3"/>
    <w:rsid w:val="00EB5E4E"/>
    <w:rsid w:val="00EC09A3"/>
    <w:rsid w:val="00EC1322"/>
    <w:rsid w:val="00EC4214"/>
    <w:rsid w:val="00EC447F"/>
    <w:rsid w:val="00EC491E"/>
    <w:rsid w:val="00EC6F2D"/>
    <w:rsid w:val="00EC7C72"/>
    <w:rsid w:val="00ED0921"/>
    <w:rsid w:val="00ED1A94"/>
    <w:rsid w:val="00ED1D36"/>
    <w:rsid w:val="00ED256E"/>
    <w:rsid w:val="00ED2EB0"/>
    <w:rsid w:val="00ED30ED"/>
    <w:rsid w:val="00ED3F2A"/>
    <w:rsid w:val="00ED4E2E"/>
    <w:rsid w:val="00ED5914"/>
    <w:rsid w:val="00ED690C"/>
    <w:rsid w:val="00ED694D"/>
    <w:rsid w:val="00EE0782"/>
    <w:rsid w:val="00EE0A59"/>
    <w:rsid w:val="00EE104B"/>
    <w:rsid w:val="00EE3F64"/>
    <w:rsid w:val="00EE4C7B"/>
    <w:rsid w:val="00EE4D99"/>
    <w:rsid w:val="00EE7585"/>
    <w:rsid w:val="00EF0DB7"/>
    <w:rsid w:val="00EF1405"/>
    <w:rsid w:val="00EF1AAE"/>
    <w:rsid w:val="00EF28D3"/>
    <w:rsid w:val="00EF2C8D"/>
    <w:rsid w:val="00EF34BB"/>
    <w:rsid w:val="00EF34E2"/>
    <w:rsid w:val="00EF4A63"/>
    <w:rsid w:val="00EF653E"/>
    <w:rsid w:val="00EF6676"/>
    <w:rsid w:val="00EF7366"/>
    <w:rsid w:val="00F014A8"/>
    <w:rsid w:val="00F01CFD"/>
    <w:rsid w:val="00F04BC4"/>
    <w:rsid w:val="00F05A3B"/>
    <w:rsid w:val="00F05CF0"/>
    <w:rsid w:val="00F07706"/>
    <w:rsid w:val="00F077EF"/>
    <w:rsid w:val="00F101D8"/>
    <w:rsid w:val="00F10860"/>
    <w:rsid w:val="00F10C29"/>
    <w:rsid w:val="00F126E8"/>
    <w:rsid w:val="00F13239"/>
    <w:rsid w:val="00F13BC2"/>
    <w:rsid w:val="00F1493C"/>
    <w:rsid w:val="00F157BC"/>
    <w:rsid w:val="00F15E37"/>
    <w:rsid w:val="00F1683B"/>
    <w:rsid w:val="00F16B9C"/>
    <w:rsid w:val="00F1705B"/>
    <w:rsid w:val="00F17362"/>
    <w:rsid w:val="00F20339"/>
    <w:rsid w:val="00F21282"/>
    <w:rsid w:val="00F21919"/>
    <w:rsid w:val="00F2274D"/>
    <w:rsid w:val="00F230D3"/>
    <w:rsid w:val="00F24479"/>
    <w:rsid w:val="00F2558A"/>
    <w:rsid w:val="00F30589"/>
    <w:rsid w:val="00F3218A"/>
    <w:rsid w:val="00F32E55"/>
    <w:rsid w:val="00F3456C"/>
    <w:rsid w:val="00F35675"/>
    <w:rsid w:val="00F35EAF"/>
    <w:rsid w:val="00F36D55"/>
    <w:rsid w:val="00F37ED1"/>
    <w:rsid w:val="00F41154"/>
    <w:rsid w:val="00F4131A"/>
    <w:rsid w:val="00F4272A"/>
    <w:rsid w:val="00F4372B"/>
    <w:rsid w:val="00F451CC"/>
    <w:rsid w:val="00F46CF0"/>
    <w:rsid w:val="00F475BF"/>
    <w:rsid w:val="00F47CA7"/>
    <w:rsid w:val="00F50849"/>
    <w:rsid w:val="00F50A33"/>
    <w:rsid w:val="00F51C0A"/>
    <w:rsid w:val="00F528F5"/>
    <w:rsid w:val="00F55716"/>
    <w:rsid w:val="00F568B0"/>
    <w:rsid w:val="00F56D32"/>
    <w:rsid w:val="00F607D4"/>
    <w:rsid w:val="00F61659"/>
    <w:rsid w:val="00F62268"/>
    <w:rsid w:val="00F62850"/>
    <w:rsid w:val="00F6670B"/>
    <w:rsid w:val="00F667E5"/>
    <w:rsid w:val="00F6682C"/>
    <w:rsid w:val="00F67054"/>
    <w:rsid w:val="00F67A48"/>
    <w:rsid w:val="00F724E2"/>
    <w:rsid w:val="00F72A24"/>
    <w:rsid w:val="00F739E1"/>
    <w:rsid w:val="00F74D79"/>
    <w:rsid w:val="00F75800"/>
    <w:rsid w:val="00F75C05"/>
    <w:rsid w:val="00F762FF"/>
    <w:rsid w:val="00F76FEF"/>
    <w:rsid w:val="00F8048E"/>
    <w:rsid w:val="00F8120C"/>
    <w:rsid w:val="00F8198B"/>
    <w:rsid w:val="00F83F73"/>
    <w:rsid w:val="00F84A28"/>
    <w:rsid w:val="00F90001"/>
    <w:rsid w:val="00F904B9"/>
    <w:rsid w:val="00F90F27"/>
    <w:rsid w:val="00F91213"/>
    <w:rsid w:val="00F912C7"/>
    <w:rsid w:val="00F9254E"/>
    <w:rsid w:val="00F95363"/>
    <w:rsid w:val="00F95A21"/>
    <w:rsid w:val="00F95B3F"/>
    <w:rsid w:val="00F964B0"/>
    <w:rsid w:val="00F96CB2"/>
    <w:rsid w:val="00FA0EDB"/>
    <w:rsid w:val="00FA0F3F"/>
    <w:rsid w:val="00FA2A5F"/>
    <w:rsid w:val="00FA45FB"/>
    <w:rsid w:val="00FA62A2"/>
    <w:rsid w:val="00FB14AD"/>
    <w:rsid w:val="00FB30F7"/>
    <w:rsid w:val="00FB3ADA"/>
    <w:rsid w:val="00FB41D4"/>
    <w:rsid w:val="00FB4F6D"/>
    <w:rsid w:val="00FB5ED3"/>
    <w:rsid w:val="00FB6FFC"/>
    <w:rsid w:val="00FB729C"/>
    <w:rsid w:val="00FB74FA"/>
    <w:rsid w:val="00FB76BC"/>
    <w:rsid w:val="00FC2CA6"/>
    <w:rsid w:val="00FC3CF7"/>
    <w:rsid w:val="00FC63CC"/>
    <w:rsid w:val="00FC761D"/>
    <w:rsid w:val="00FD151E"/>
    <w:rsid w:val="00FD1CCC"/>
    <w:rsid w:val="00FD3D89"/>
    <w:rsid w:val="00FD448F"/>
    <w:rsid w:val="00FD5403"/>
    <w:rsid w:val="00FD5E06"/>
    <w:rsid w:val="00FD5E7B"/>
    <w:rsid w:val="00FD7D9A"/>
    <w:rsid w:val="00FE0321"/>
    <w:rsid w:val="00FE0E2F"/>
    <w:rsid w:val="00FE6249"/>
    <w:rsid w:val="00FF13A8"/>
    <w:rsid w:val="00FF1661"/>
    <w:rsid w:val="00FF27DA"/>
    <w:rsid w:val="00FF3962"/>
    <w:rsid w:val="00FF4B80"/>
    <w:rsid w:val="00FF53EE"/>
    <w:rsid w:val="00FF6BF3"/>
    <w:rsid w:val="00FF714D"/>
    <w:rsid w:val="00FF76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"/>
    <w:qFormat/>
    <w:rsid w:val="00E5339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ConsPlusNormal">
    <w:name w:val="ConsPlusNormal"/>
    <w:rsid w:val="00721510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customStyle="1" w:styleId="ConsPlusNonformat">
    <w:name w:val="ConsPlusNonformat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Title">
    <w:name w:val="ConsPlusTitle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sz w:val="20"/>
      <w:szCs w:val="20"/>
    </w:rPr>
  </w:style>
  <w:style w:type="paragraph" w:customStyle="1" w:styleId="ConsPlusCell">
    <w:name w:val="ConsPlusCell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DocList">
    <w:name w:val="ConsPlusDocList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TitlePage">
    <w:name w:val="ConsPlusTitlePage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sz w:val="20"/>
      <w:szCs w:val="20"/>
    </w:rPr>
  </w:style>
  <w:style w:type="paragraph" w:customStyle="1" w:styleId="ConsPlusJurTerm">
    <w:name w:val="ConsPlusJurTerm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sz w:val="26"/>
      <w:szCs w:val="26"/>
    </w:rPr>
  </w:style>
  <w:style w:type="paragraph" w:styleId="a4">
    <w:name w:val="Balloon Text"/>
    <w:basedOn w:val="a0"/>
    <w:link w:val="a5"/>
    <w:uiPriority w:val="99"/>
    <w:semiHidden/>
    <w:unhideWhenUsed/>
    <w:rsid w:val="000A6F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0A6F02"/>
    <w:rPr>
      <w:rFonts w:ascii="Tahoma" w:hAnsi="Tahoma" w:cs="Tahoma"/>
      <w:sz w:val="16"/>
      <w:szCs w:val="16"/>
    </w:rPr>
  </w:style>
  <w:style w:type="table" w:styleId="a6">
    <w:name w:val="Table Grid"/>
    <w:basedOn w:val="a2"/>
    <w:uiPriority w:val="59"/>
    <w:rsid w:val="004118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1"/>
    <w:uiPriority w:val="99"/>
    <w:unhideWhenUsed/>
    <w:rsid w:val="00AC5CAF"/>
    <w:rPr>
      <w:color w:val="0000FF" w:themeColor="hyperlink"/>
      <w:u w:val="single"/>
    </w:rPr>
  </w:style>
  <w:style w:type="character" w:styleId="a8">
    <w:name w:val="FollowedHyperlink"/>
    <w:basedOn w:val="a1"/>
    <w:uiPriority w:val="99"/>
    <w:semiHidden/>
    <w:unhideWhenUsed/>
    <w:rsid w:val="00AC5CAF"/>
    <w:rPr>
      <w:color w:val="800080" w:themeColor="followedHyperlink"/>
      <w:u w:val="single"/>
    </w:rPr>
  </w:style>
  <w:style w:type="paragraph" w:styleId="a9">
    <w:name w:val="List Paragraph"/>
    <w:basedOn w:val="a0"/>
    <w:link w:val="aa"/>
    <w:uiPriority w:val="34"/>
    <w:qFormat/>
    <w:rsid w:val="00765E2C"/>
    <w:pPr>
      <w:spacing w:after="0" w:line="240" w:lineRule="auto"/>
      <w:ind w:left="720"/>
    </w:pPr>
    <w:rPr>
      <w:rFonts w:ascii="Calibri" w:hAnsi="Calibri" w:cs="Times New Roman"/>
    </w:rPr>
  </w:style>
  <w:style w:type="character" w:customStyle="1" w:styleId="aa">
    <w:name w:val="Абзац списка Знак"/>
    <w:link w:val="a9"/>
    <w:uiPriority w:val="34"/>
    <w:locked/>
    <w:rsid w:val="006210C8"/>
    <w:rPr>
      <w:rFonts w:ascii="Calibri" w:hAnsi="Calibri" w:cs="Times New Roman"/>
    </w:rPr>
  </w:style>
  <w:style w:type="paragraph" w:customStyle="1" w:styleId="a">
    <w:name w:val="ГПО"/>
    <w:basedOn w:val="1"/>
    <w:rsid w:val="00E53397"/>
    <w:pPr>
      <w:keepLines w:val="0"/>
      <w:numPr>
        <w:numId w:val="12"/>
      </w:numPr>
      <w:tabs>
        <w:tab w:val="num" w:pos="360"/>
      </w:tabs>
      <w:spacing w:before="0" w:after="480" w:line="240" w:lineRule="auto"/>
      <w:ind w:left="0" w:firstLine="709"/>
      <w:jc w:val="center"/>
    </w:pPr>
    <w:rPr>
      <w:rFonts w:ascii="Times New Roman" w:eastAsia="Times New Roman" w:hAnsi="Times New Roman" w:cs="Times New Roman"/>
      <w:color w:val="auto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E5339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Normal (Web)"/>
    <w:basedOn w:val="a0"/>
    <w:uiPriority w:val="99"/>
    <w:unhideWhenUsed/>
    <w:rsid w:val="00025B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"/>
    <w:qFormat/>
    <w:rsid w:val="00E5339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ConsPlusNormal">
    <w:name w:val="ConsPlusNormal"/>
    <w:rsid w:val="00721510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customStyle="1" w:styleId="ConsPlusNonformat">
    <w:name w:val="ConsPlusNonformat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Title">
    <w:name w:val="ConsPlusTitle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sz w:val="20"/>
      <w:szCs w:val="20"/>
    </w:rPr>
  </w:style>
  <w:style w:type="paragraph" w:customStyle="1" w:styleId="ConsPlusCell">
    <w:name w:val="ConsPlusCell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DocList">
    <w:name w:val="ConsPlusDocList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TitlePage">
    <w:name w:val="ConsPlusTitlePage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sz w:val="20"/>
      <w:szCs w:val="20"/>
    </w:rPr>
  </w:style>
  <w:style w:type="paragraph" w:customStyle="1" w:styleId="ConsPlusJurTerm">
    <w:name w:val="ConsPlusJurTerm"/>
    <w:uiPriority w:val="99"/>
    <w:rsid w:val="00721510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sz w:val="26"/>
      <w:szCs w:val="26"/>
    </w:rPr>
  </w:style>
  <w:style w:type="paragraph" w:styleId="a4">
    <w:name w:val="Balloon Text"/>
    <w:basedOn w:val="a0"/>
    <w:link w:val="a5"/>
    <w:uiPriority w:val="99"/>
    <w:semiHidden/>
    <w:unhideWhenUsed/>
    <w:rsid w:val="000A6F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0A6F02"/>
    <w:rPr>
      <w:rFonts w:ascii="Tahoma" w:hAnsi="Tahoma" w:cs="Tahoma"/>
      <w:sz w:val="16"/>
      <w:szCs w:val="16"/>
    </w:rPr>
  </w:style>
  <w:style w:type="table" w:styleId="a6">
    <w:name w:val="Table Grid"/>
    <w:basedOn w:val="a2"/>
    <w:uiPriority w:val="59"/>
    <w:rsid w:val="004118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1"/>
    <w:uiPriority w:val="99"/>
    <w:unhideWhenUsed/>
    <w:rsid w:val="00AC5CAF"/>
    <w:rPr>
      <w:color w:val="0000FF" w:themeColor="hyperlink"/>
      <w:u w:val="single"/>
    </w:rPr>
  </w:style>
  <w:style w:type="character" w:styleId="a8">
    <w:name w:val="FollowedHyperlink"/>
    <w:basedOn w:val="a1"/>
    <w:uiPriority w:val="99"/>
    <w:semiHidden/>
    <w:unhideWhenUsed/>
    <w:rsid w:val="00AC5CAF"/>
    <w:rPr>
      <w:color w:val="800080" w:themeColor="followedHyperlink"/>
      <w:u w:val="single"/>
    </w:rPr>
  </w:style>
  <w:style w:type="paragraph" w:styleId="a9">
    <w:name w:val="List Paragraph"/>
    <w:basedOn w:val="a0"/>
    <w:link w:val="aa"/>
    <w:uiPriority w:val="34"/>
    <w:qFormat/>
    <w:rsid w:val="00765E2C"/>
    <w:pPr>
      <w:spacing w:after="0" w:line="240" w:lineRule="auto"/>
      <w:ind w:left="720"/>
    </w:pPr>
    <w:rPr>
      <w:rFonts w:ascii="Calibri" w:hAnsi="Calibri" w:cs="Times New Roman"/>
    </w:rPr>
  </w:style>
  <w:style w:type="character" w:customStyle="1" w:styleId="aa">
    <w:name w:val="Абзац списка Знак"/>
    <w:link w:val="a9"/>
    <w:uiPriority w:val="34"/>
    <w:locked/>
    <w:rsid w:val="006210C8"/>
    <w:rPr>
      <w:rFonts w:ascii="Calibri" w:hAnsi="Calibri" w:cs="Times New Roman"/>
    </w:rPr>
  </w:style>
  <w:style w:type="paragraph" w:customStyle="1" w:styleId="a">
    <w:name w:val="ГПО"/>
    <w:basedOn w:val="1"/>
    <w:rsid w:val="00E53397"/>
    <w:pPr>
      <w:keepLines w:val="0"/>
      <w:numPr>
        <w:numId w:val="12"/>
      </w:numPr>
      <w:tabs>
        <w:tab w:val="num" w:pos="360"/>
      </w:tabs>
      <w:spacing w:before="0" w:after="480" w:line="240" w:lineRule="auto"/>
      <w:ind w:left="0" w:firstLine="709"/>
      <w:jc w:val="center"/>
    </w:pPr>
    <w:rPr>
      <w:rFonts w:ascii="Times New Roman" w:eastAsia="Times New Roman" w:hAnsi="Times New Roman" w:cs="Times New Roman"/>
      <w:color w:val="auto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E5339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Normal (Web)"/>
    <w:basedOn w:val="a0"/>
    <w:uiPriority w:val="99"/>
    <w:unhideWhenUsed/>
    <w:rsid w:val="00025B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48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7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9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53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3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42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93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79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95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32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540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094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68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1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029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17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35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385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16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6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8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wm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wmf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wmf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B29F5D-13F6-42A5-8AF2-118345AAFE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32</Pages>
  <Words>1777</Words>
  <Characters>10132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Хакасэнерго</Company>
  <LinksUpToDate>false</LinksUpToDate>
  <CharactersWithSpaces>11886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Смирнова Оксана Николаевна</dc:creator>
  <cp:lastModifiedBy>Energo55</cp:lastModifiedBy>
  <cp:revision>3</cp:revision>
  <cp:lastPrinted>2017-03-15T05:32:00Z</cp:lastPrinted>
  <dcterms:created xsi:type="dcterms:W3CDTF">2018-04-02T05:22:00Z</dcterms:created>
  <dcterms:modified xsi:type="dcterms:W3CDTF">2018-04-02T05:26:00Z</dcterms:modified>
</cp:coreProperties>
</file>